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8" w:rsidRPr="00F535E7" w:rsidRDefault="00A91C16" w:rsidP="00387282">
      <w:pPr>
        <w:pStyle w:val="Tytu"/>
        <w:tabs>
          <w:tab w:val="left" w:pos="284"/>
        </w:tabs>
        <w:spacing w:line="276" w:lineRule="auto"/>
        <w:ind w:firstLine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BOP/SP/2016/037</w:t>
      </w:r>
    </w:p>
    <w:p w:rsidR="00723F98" w:rsidRPr="004A787C" w:rsidRDefault="00723F98" w:rsidP="00387282">
      <w:pPr>
        <w:pStyle w:val="Tytu"/>
        <w:tabs>
          <w:tab w:val="left" w:pos="284"/>
        </w:tabs>
        <w:spacing w:line="276" w:lineRule="auto"/>
        <w:ind w:firstLine="0"/>
        <w:outlineLvl w:val="0"/>
        <w:rPr>
          <w:b/>
          <w:sz w:val="24"/>
          <w:szCs w:val="24"/>
        </w:rPr>
      </w:pPr>
      <w:r w:rsidRPr="004A787C">
        <w:rPr>
          <w:b/>
          <w:sz w:val="24"/>
          <w:szCs w:val="24"/>
        </w:rPr>
        <w:t>PREZYDENT MIASTA SZCZECIN</w:t>
      </w:r>
    </w:p>
    <w:p w:rsidR="00723F98" w:rsidRPr="00F535E7" w:rsidRDefault="00723F98" w:rsidP="00387282">
      <w:pPr>
        <w:spacing w:line="276" w:lineRule="auto"/>
        <w:jc w:val="center"/>
        <w:rPr>
          <w:b/>
          <w:sz w:val="24"/>
          <w:szCs w:val="24"/>
        </w:rPr>
      </w:pPr>
    </w:p>
    <w:p w:rsidR="00723F98" w:rsidRPr="00264CE9" w:rsidRDefault="00723F98" w:rsidP="0038728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264CE9">
        <w:rPr>
          <w:b/>
          <w:bCs/>
          <w:sz w:val="24"/>
          <w:szCs w:val="24"/>
        </w:rPr>
        <w:t>ogłasza otwarty konkurs ofert na realizację zadania publicznego</w:t>
      </w:r>
    </w:p>
    <w:p w:rsidR="00723F98" w:rsidRPr="00AB730D" w:rsidRDefault="00723F98" w:rsidP="00AB730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264CE9">
        <w:rPr>
          <w:b/>
          <w:bCs/>
          <w:sz w:val="24"/>
          <w:szCs w:val="24"/>
        </w:rPr>
        <w:t xml:space="preserve">w zakresie </w:t>
      </w:r>
      <w:r w:rsidR="006820FA">
        <w:rPr>
          <w:b/>
          <w:bCs/>
          <w:color w:val="000000" w:themeColor="text1"/>
          <w:sz w:val="24"/>
          <w:szCs w:val="24"/>
        </w:rPr>
        <w:t>wspierania rodziny i systemu pieczy zastępczej</w:t>
      </w:r>
    </w:p>
    <w:p w:rsidR="00723F98" w:rsidRPr="00F535E7" w:rsidRDefault="00723F98" w:rsidP="00387282">
      <w:pPr>
        <w:pStyle w:val="Tekstpodstawowy2"/>
        <w:spacing w:line="276" w:lineRule="auto"/>
        <w:rPr>
          <w:b w:val="0"/>
          <w:sz w:val="24"/>
          <w:szCs w:val="24"/>
        </w:rPr>
      </w:pPr>
    </w:p>
    <w:p w:rsidR="00723F98" w:rsidRPr="00F535E7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Przedmiotem konkursu jest wsparcie wykonania zadania publicznego, będącego zadaniem własnym Gminy Miasto Szczecin, wraz z udzieleniem dotacji na jego dofinansowani</w:t>
      </w:r>
      <w:r w:rsidR="004A787C">
        <w:rPr>
          <w:sz w:val="24"/>
          <w:szCs w:val="24"/>
        </w:rPr>
        <w:t>e.</w:t>
      </w:r>
    </w:p>
    <w:p w:rsidR="00723F98" w:rsidRPr="00F535E7" w:rsidRDefault="00723F98" w:rsidP="00387282">
      <w:pPr>
        <w:pStyle w:val="Tekstpodstawowywcity3"/>
        <w:spacing w:line="276" w:lineRule="auto"/>
        <w:jc w:val="both"/>
        <w:rPr>
          <w:sz w:val="24"/>
          <w:szCs w:val="24"/>
        </w:rPr>
      </w:pPr>
    </w:p>
    <w:p w:rsidR="00C43C88" w:rsidRPr="00A91C16" w:rsidRDefault="00723F98" w:rsidP="00A91C16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 w:rsidRPr="00CC0AEE">
        <w:rPr>
          <w:b/>
          <w:sz w:val="24"/>
          <w:szCs w:val="24"/>
        </w:rPr>
        <w:t>Nazwa zadania:</w:t>
      </w:r>
    </w:p>
    <w:p w:rsidR="00944778" w:rsidRPr="00A91C16" w:rsidRDefault="006820FA" w:rsidP="00387282">
      <w:pPr>
        <w:pStyle w:val="Tekstpodstawowywcity3"/>
        <w:spacing w:line="276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Szkoła dla rodziców</w:t>
      </w:r>
      <w:r w:rsidR="00944778" w:rsidRPr="008A6986">
        <w:rPr>
          <w:b/>
          <w:sz w:val="24"/>
          <w:szCs w:val="24"/>
        </w:rPr>
        <w:t>.</w:t>
      </w:r>
    </w:p>
    <w:p w:rsidR="00723F98" w:rsidRDefault="006820FA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Nie d</w:t>
      </w:r>
      <w:r w:rsidR="00723F98" w:rsidRPr="007A50EE">
        <w:rPr>
          <w:sz w:val="24"/>
          <w:szCs w:val="24"/>
        </w:rPr>
        <w:t>opuszcza się</w:t>
      </w:r>
      <w:r>
        <w:rPr>
          <w:sz w:val="24"/>
          <w:szCs w:val="24"/>
        </w:rPr>
        <w:t xml:space="preserve"> składania</w:t>
      </w:r>
      <w:r w:rsidR="00723F98">
        <w:rPr>
          <w:sz w:val="24"/>
          <w:szCs w:val="24"/>
        </w:rPr>
        <w:t xml:space="preserve"> ofert na wybrane części zadania.</w:t>
      </w:r>
    </w:p>
    <w:p w:rsidR="00723F98" w:rsidRPr="00F535E7" w:rsidRDefault="00723F98" w:rsidP="00387282">
      <w:pPr>
        <w:pStyle w:val="Tekstpodstawowywcity3"/>
        <w:spacing w:line="276" w:lineRule="auto"/>
        <w:ind w:left="360" w:firstLine="0"/>
        <w:jc w:val="both"/>
        <w:rPr>
          <w:b/>
          <w:sz w:val="24"/>
          <w:szCs w:val="24"/>
        </w:rPr>
      </w:pPr>
    </w:p>
    <w:p w:rsidR="00723F98" w:rsidRDefault="00723F98" w:rsidP="00387282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B35446" w:rsidRDefault="00944778" w:rsidP="006820FA">
      <w:pPr>
        <w:spacing w:line="276" w:lineRule="auto"/>
        <w:jc w:val="both"/>
        <w:rPr>
          <w:sz w:val="24"/>
          <w:szCs w:val="24"/>
        </w:rPr>
      </w:pPr>
      <w:r w:rsidRPr="006820FA">
        <w:rPr>
          <w:color w:val="000000"/>
          <w:sz w:val="24"/>
          <w:szCs w:val="24"/>
        </w:rPr>
        <w:t xml:space="preserve">Zadanie </w:t>
      </w:r>
      <w:r w:rsidR="00AE413E" w:rsidRPr="006820FA">
        <w:rPr>
          <w:color w:val="000000"/>
          <w:sz w:val="24"/>
          <w:szCs w:val="24"/>
        </w:rPr>
        <w:t>będzie polegało na</w:t>
      </w:r>
      <w:r w:rsidR="006820FA" w:rsidRPr="006820FA">
        <w:rPr>
          <w:color w:val="000000"/>
          <w:sz w:val="24"/>
          <w:szCs w:val="24"/>
        </w:rPr>
        <w:t xml:space="preserve"> </w:t>
      </w:r>
      <w:r w:rsidR="006820FA" w:rsidRPr="006820FA">
        <w:rPr>
          <w:sz w:val="24"/>
          <w:szCs w:val="24"/>
        </w:rPr>
        <w:t xml:space="preserve">prowadzeniu kursów i szkoleń dla rodziców i osób </w:t>
      </w:r>
      <w:r w:rsidR="00F76055">
        <w:rPr>
          <w:sz w:val="24"/>
          <w:szCs w:val="24"/>
        </w:rPr>
        <w:t>spodziewających się dziecka</w:t>
      </w:r>
      <w:r w:rsidR="006820FA" w:rsidRPr="006820FA">
        <w:rPr>
          <w:sz w:val="24"/>
          <w:szCs w:val="24"/>
        </w:rPr>
        <w:t xml:space="preserve">, </w:t>
      </w:r>
      <w:r w:rsidR="006820FA">
        <w:rPr>
          <w:sz w:val="24"/>
          <w:szCs w:val="24"/>
        </w:rPr>
        <w:t xml:space="preserve">w celu </w:t>
      </w:r>
      <w:r w:rsidR="006820FA" w:rsidRPr="006820FA">
        <w:rPr>
          <w:sz w:val="24"/>
          <w:szCs w:val="24"/>
        </w:rPr>
        <w:t xml:space="preserve">podnoszenia umiejętności i kompetencji rodzicielskiej, poszerzania wiedzy </w:t>
      </w:r>
      <w:r w:rsidR="006820FA">
        <w:rPr>
          <w:sz w:val="24"/>
          <w:szCs w:val="24"/>
        </w:rPr>
        <w:br/>
      </w:r>
      <w:r w:rsidR="006820FA" w:rsidRPr="006820FA">
        <w:rPr>
          <w:sz w:val="24"/>
          <w:szCs w:val="24"/>
        </w:rPr>
        <w:t>o psychofizycznych i społecznych uwarunkowania rozwoju dziecka, z elementami edukacji ekonomicznej, szeroko rozumianego planowania budżetu gospodarstwa domowego, podnoszenia umiejętności rodzicielskiej szczególnie w zakresie motywowania, wzmacniania postaw p</w:t>
      </w:r>
      <w:r w:rsidR="006820FA">
        <w:rPr>
          <w:sz w:val="24"/>
          <w:szCs w:val="24"/>
        </w:rPr>
        <w:t xml:space="preserve">ozytywnych bez udziału przemocy, mediacji i </w:t>
      </w:r>
      <w:r w:rsidR="00F76055">
        <w:rPr>
          <w:sz w:val="24"/>
          <w:szCs w:val="24"/>
        </w:rPr>
        <w:t>umiejętności konstruktywnego rozwiązywania sporów</w:t>
      </w:r>
      <w:r w:rsidR="006820FA" w:rsidRPr="006820FA">
        <w:rPr>
          <w:sz w:val="24"/>
          <w:szCs w:val="24"/>
        </w:rPr>
        <w:t xml:space="preserve"> i konfliktów, wyznaczania celów wychowawczych, umiejętności wytyczania granic i jasnego stawiania wymagań, rozpoznawania, wyrażania i akceptacji uczuć, modyfikowania niepożądanych zachowań d</w:t>
      </w:r>
      <w:r w:rsidR="006820FA">
        <w:rPr>
          <w:sz w:val="24"/>
          <w:szCs w:val="24"/>
        </w:rPr>
        <w:t xml:space="preserve">ziecka, </w:t>
      </w:r>
      <w:r w:rsidR="00F76055">
        <w:rPr>
          <w:sz w:val="24"/>
          <w:szCs w:val="24"/>
        </w:rPr>
        <w:t>stymulowania rozwoju i budowania</w:t>
      </w:r>
      <w:r w:rsidR="006820FA">
        <w:rPr>
          <w:sz w:val="24"/>
          <w:szCs w:val="24"/>
        </w:rPr>
        <w:t xml:space="preserve"> </w:t>
      </w:r>
      <w:r w:rsidR="006820FA" w:rsidRPr="006820FA">
        <w:rPr>
          <w:sz w:val="24"/>
          <w:szCs w:val="24"/>
        </w:rPr>
        <w:t>poczucia wł</w:t>
      </w:r>
      <w:r w:rsidR="006820FA">
        <w:rPr>
          <w:sz w:val="24"/>
          <w:szCs w:val="24"/>
        </w:rPr>
        <w:t>asnej wartości członk</w:t>
      </w:r>
      <w:r w:rsidR="008C1D5E">
        <w:rPr>
          <w:sz w:val="24"/>
          <w:szCs w:val="24"/>
        </w:rPr>
        <w:t xml:space="preserve">ów rodziny, a także nabywania </w:t>
      </w:r>
      <w:r w:rsidR="008C1D5E">
        <w:rPr>
          <w:sz w:val="24"/>
          <w:szCs w:val="24"/>
        </w:rPr>
        <w:br/>
        <w:t>oraz</w:t>
      </w:r>
      <w:r w:rsidR="006820FA">
        <w:rPr>
          <w:sz w:val="24"/>
          <w:szCs w:val="24"/>
        </w:rPr>
        <w:t xml:space="preserve"> po</w:t>
      </w:r>
      <w:r w:rsidR="0076346D">
        <w:rPr>
          <w:sz w:val="24"/>
          <w:szCs w:val="24"/>
        </w:rPr>
        <w:t>głębiania</w:t>
      </w:r>
      <w:r w:rsidR="006820FA">
        <w:rPr>
          <w:sz w:val="24"/>
          <w:szCs w:val="24"/>
        </w:rPr>
        <w:t xml:space="preserve"> wiedzy i umiejętności w zakresie </w:t>
      </w:r>
      <w:r w:rsidR="008C1D5E">
        <w:rPr>
          <w:sz w:val="24"/>
          <w:szCs w:val="24"/>
        </w:rPr>
        <w:t xml:space="preserve">przygotowania do porodu, zdrowego stylu życia </w:t>
      </w:r>
      <w:r w:rsidR="008C1D5E">
        <w:rPr>
          <w:sz w:val="24"/>
          <w:szCs w:val="24"/>
        </w:rPr>
        <w:br/>
        <w:t xml:space="preserve">w okresie ciąży oraz </w:t>
      </w:r>
      <w:r w:rsidR="006820FA">
        <w:rPr>
          <w:sz w:val="24"/>
          <w:szCs w:val="24"/>
        </w:rPr>
        <w:t xml:space="preserve">czynności </w:t>
      </w:r>
      <w:proofErr w:type="spellStart"/>
      <w:r w:rsidR="006820FA">
        <w:rPr>
          <w:sz w:val="24"/>
          <w:szCs w:val="24"/>
        </w:rPr>
        <w:t>opiekuńczo-pielęgnacyjno-higienicznych</w:t>
      </w:r>
      <w:proofErr w:type="spellEnd"/>
      <w:r w:rsidR="006820FA">
        <w:rPr>
          <w:sz w:val="24"/>
          <w:szCs w:val="24"/>
        </w:rPr>
        <w:t xml:space="preserve"> w stosunku do dziecka.</w:t>
      </w:r>
    </w:p>
    <w:p w:rsidR="00F76055" w:rsidRPr="006820FA" w:rsidRDefault="00F76055" w:rsidP="006820FA">
      <w:pPr>
        <w:spacing w:line="276" w:lineRule="auto"/>
        <w:jc w:val="both"/>
        <w:rPr>
          <w:sz w:val="24"/>
          <w:szCs w:val="24"/>
        </w:rPr>
      </w:pPr>
    </w:p>
    <w:p w:rsidR="006820FA" w:rsidRPr="006820FA" w:rsidRDefault="00F76055" w:rsidP="006820FA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Adresatami zadania będą rodzice małych dzieci, bądź osoby spodziewające się dzieci, w szczególności osoby pozostające pod opieką Miejskiego Ośrodka Pomocy Rodzinie w Szczecinie.</w:t>
      </w:r>
    </w:p>
    <w:p w:rsidR="00C43C88" w:rsidRDefault="006820FA" w:rsidP="0038728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Zadanie realizowane w formie cyklicznych spotkań grupowych dla wyłonionej grupy adresatów.</w:t>
      </w:r>
      <w:r w:rsidR="0076346D">
        <w:rPr>
          <w:color w:val="000000"/>
          <w:sz w:val="24"/>
          <w:szCs w:val="24"/>
        </w:rPr>
        <w:t xml:space="preserve"> </w:t>
      </w:r>
      <w:r w:rsidR="00C43C88">
        <w:rPr>
          <w:color w:val="000000"/>
          <w:sz w:val="24"/>
          <w:szCs w:val="24"/>
        </w:rPr>
        <w:t>Preferowane są 4 cykle szkoleń (po 1 cyklu dla każdej grupy adresatów) po 60 godzin na każde szkolenie, najl</w:t>
      </w:r>
      <w:r w:rsidR="008C1D5E">
        <w:rPr>
          <w:color w:val="000000"/>
          <w:sz w:val="24"/>
          <w:szCs w:val="24"/>
        </w:rPr>
        <w:t>epiej w dniach wolnych od pracy lub w godzinach popołudniowych, dostosowanych do możliwości udziału przez uczestników</w:t>
      </w:r>
      <w:r w:rsidR="00C43C88">
        <w:rPr>
          <w:color w:val="000000"/>
          <w:sz w:val="24"/>
          <w:szCs w:val="24"/>
        </w:rPr>
        <w:t xml:space="preserve">. Dodatkowo pożądanym jest, aby podmiot realizujący zadanie zapewnił w trakcie trwania szkoleń opiekę nad dziećmi, aby rodzice mogli w pełni uczestniczyć </w:t>
      </w:r>
      <w:r w:rsidR="00882B94">
        <w:rPr>
          <w:color w:val="000000"/>
          <w:sz w:val="24"/>
          <w:szCs w:val="24"/>
        </w:rPr>
        <w:br/>
      </w:r>
      <w:r w:rsidR="00C43C88">
        <w:rPr>
          <w:color w:val="000000"/>
          <w:sz w:val="24"/>
          <w:szCs w:val="24"/>
        </w:rPr>
        <w:t xml:space="preserve">w szkoleniach. </w:t>
      </w:r>
    </w:p>
    <w:p w:rsidR="0076346D" w:rsidRPr="0076346D" w:rsidRDefault="0076346D" w:rsidP="0038728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Podmiot realizujący zadanie zobowiązany będzie do przekazywania informacji zwrotnej o uczestnictwie osób skierowanych.</w:t>
      </w:r>
    </w:p>
    <w:p w:rsidR="00C43C88" w:rsidRDefault="00C43C8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</w:p>
    <w:p w:rsidR="00AE413E" w:rsidRDefault="00723F98" w:rsidP="00387282">
      <w:pPr>
        <w:pStyle w:val="Tekstpodstawowywcity3"/>
        <w:widowControl w:val="0"/>
        <w:numPr>
          <w:ilvl w:val="0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E52E6E">
        <w:rPr>
          <w:b/>
          <w:sz w:val="24"/>
          <w:szCs w:val="24"/>
        </w:rPr>
        <w:t>Wysokość środków publicznych przeznaczonych na realizację zadania.</w:t>
      </w:r>
    </w:p>
    <w:p w:rsidR="00723F98" w:rsidRPr="00723F98" w:rsidRDefault="00723F98" w:rsidP="00387282">
      <w:pPr>
        <w:pStyle w:val="Tekstpodstawowywcity3"/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  <w:r w:rsidRPr="00E52E6E">
        <w:rPr>
          <w:sz w:val="24"/>
          <w:szCs w:val="24"/>
        </w:rPr>
        <w:t>Maksymalna wysokość środków Gminy Miasto Szczecin przeznaczonych na realizację zadania wynosi</w:t>
      </w:r>
      <w:r>
        <w:rPr>
          <w:sz w:val="24"/>
          <w:szCs w:val="24"/>
        </w:rPr>
        <w:t>:</w:t>
      </w:r>
      <w:r w:rsidR="00C476C6">
        <w:rPr>
          <w:sz w:val="24"/>
          <w:szCs w:val="24"/>
        </w:rPr>
        <w:t xml:space="preserve"> </w:t>
      </w:r>
      <w:r w:rsidR="0076346D">
        <w:rPr>
          <w:b/>
          <w:color w:val="000000" w:themeColor="text1"/>
          <w:sz w:val="24"/>
          <w:szCs w:val="24"/>
        </w:rPr>
        <w:t>24</w:t>
      </w:r>
      <w:r w:rsidR="00944778">
        <w:rPr>
          <w:b/>
          <w:color w:val="000000" w:themeColor="text1"/>
          <w:sz w:val="24"/>
          <w:szCs w:val="24"/>
        </w:rPr>
        <w:t xml:space="preserve"> 000</w:t>
      </w:r>
      <w:r w:rsidRPr="00723F98">
        <w:rPr>
          <w:b/>
          <w:color w:val="000000" w:themeColor="text1"/>
          <w:sz w:val="24"/>
          <w:szCs w:val="24"/>
        </w:rPr>
        <w:t>,00</w:t>
      </w:r>
      <w:r w:rsidRPr="00723F98">
        <w:rPr>
          <w:sz w:val="24"/>
          <w:szCs w:val="24"/>
        </w:rPr>
        <w:t xml:space="preserve"> </w:t>
      </w:r>
      <w:r w:rsidRPr="00723F98">
        <w:rPr>
          <w:b/>
          <w:sz w:val="24"/>
          <w:szCs w:val="24"/>
        </w:rPr>
        <w:t>zł</w:t>
      </w:r>
      <w:r w:rsidRPr="00723F98">
        <w:rPr>
          <w:sz w:val="24"/>
          <w:szCs w:val="24"/>
        </w:rPr>
        <w:t xml:space="preserve"> (słownie brutto: </w:t>
      </w:r>
      <w:r w:rsidR="0076346D">
        <w:rPr>
          <w:sz w:val="24"/>
          <w:szCs w:val="24"/>
        </w:rPr>
        <w:t>dwadzieścia cztery tysiące</w:t>
      </w:r>
      <w:r>
        <w:rPr>
          <w:sz w:val="24"/>
          <w:szCs w:val="24"/>
        </w:rPr>
        <w:t xml:space="preserve"> </w:t>
      </w:r>
      <w:r w:rsidRPr="00723F98">
        <w:rPr>
          <w:sz w:val="24"/>
          <w:szCs w:val="24"/>
        </w:rPr>
        <w:t>złotych),</w:t>
      </w:r>
      <w:r>
        <w:rPr>
          <w:sz w:val="24"/>
          <w:szCs w:val="24"/>
        </w:rPr>
        <w:t xml:space="preserve"> </w:t>
      </w:r>
      <w:r w:rsidRPr="00723F98">
        <w:rPr>
          <w:sz w:val="24"/>
          <w:szCs w:val="24"/>
        </w:rPr>
        <w:t xml:space="preserve">przy czym za wkład własny przyjmuje się środki finansowe </w:t>
      </w:r>
      <w:r w:rsidR="00FE58B9" w:rsidRPr="00D14F5C">
        <w:rPr>
          <w:color w:val="000000" w:themeColor="text1"/>
          <w:sz w:val="24"/>
          <w:szCs w:val="24"/>
        </w:rPr>
        <w:t xml:space="preserve">oraz </w:t>
      </w:r>
      <w:r w:rsidRPr="00D14F5C">
        <w:rPr>
          <w:color w:val="000000" w:themeColor="text1"/>
          <w:sz w:val="24"/>
          <w:szCs w:val="24"/>
        </w:rPr>
        <w:t>wkład osobowy (w tym praca społ</w:t>
      </w:r>
      <w:r w:rsidR="00FE58B9" w:rsidRPr="00D14F5C">
        <w:rPr>
          <w:color w:val="000000" w:themeColor="text1"/>
          <w:sz w:val="24"/>
          <w:szCs w:val="24"/>
        </w:rPr>
        <w:t>eczna członków i wolontariuszy)</w:t>
      </w:r>
      <w:r w:rsidRPr="00D14F5C">
        <w:rPr>
          <w:color w:val="000000" w:themeColor="text1"/>
          <w:sz w:val="24"/>
          <w:szCs w:val="24"/>
        </w:rPr>
        <w:t>.</w:t>
      </w:r>
      <w:r w:rsidR="00123437">
        <w:rPr>
          <w:color w:val="000000" w:themeColor="text1"/>
          <w:sz w:val="24"/>
          <w:szCs w:val="24"/>
        </w:rPr>
        <w:t xml:space="preserve"> </w:t>
      </w:r>
      <w:r w:rsidR="00123437" w:rsidRPr="004732CB">
        <w:rPr>
          <w:sz w:val="24"/>
          <w:szCs w:val="24"/>
        </w:rPr>
        <w:t xml:space="preserve">Minimalny wkład finansowy pochodzący ze środków oferenta lub z innych źródeł nie może stanowić mniej niż </w:t>
      </w:r>
      <w:r w:rsidR="00211501">
        <w:rPr>
          <w:sz w:val="24"/>
          <w:szCs w:val="24"/>
        </w:rPr>
        <w:t>10</w:t>
      </w:r>
      <w:r w:rsidR="00123437" w:rsidRPr="004732CB">
        <w:rPr>
          <w:sz w:val="24"/>
          <w:szCs w:val="24"/>
        </w:rPr>
        <w:t xml:space="preserve"> % całkowitych kosztów zadania</w:t>
      </w:r>
    </w:p>
    <w:p w:rsidR="00723F98" w:rsidRDefault="00723F98" w:rsidP="0038728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</w:t>
      </w:r>
      <w:r w:rsidR="00D14F5C">
        <w:rPr>
          <w:sz w:val="24"/>
          <w:szCs w:val="24"/>
        </w:rPr>
        <w:t>, wpłaty własne uczestników</w:t>
      </w:r>
      <w:r>
        <w:rPr>
          <w:sz w:val="24"/>
          <w:szCs w:val="24"/>
        </w:rPr>
        <w:t>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</w:t>
      </w:r>
      <w:r w:rsidR="00D14F5C">
        <w:rPr>
          <w:sz w:val="24"/>
          <w:szCs w:val="24"/>
        </w:rPr>
        <w:t xml:space="preserve"> </w:t>
      </w:r>
      <w:r>
        <w:rPr>
          <w:sz w:val="24"/>
          <w:szCs w:val="24"/>
        </w:rPr>
        <w:t>z dotacji oraz ze środków i wkładów zaproponowanych w ofercie*.</w:t>
      </w:r>
    </w:p>
    <w:p w:rsidR="00723F98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</w:p>
    <w:p w:rsidR="00723F98" w:rsidRPr="008062A5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35E7">
        <w:rPr>
          <w:b/>
          <w:sz w:val="24"/>
          <w:szCs w:val="24"/>
        </w:rPr>
        <w:t>Zasady przyznawania dotacji.</w:t>
      </w:r>
    </w:p>
    <w:p w:rsidR="00723F98" w:rsidRPr="00F535E7" w:rsidRDefault="00723F98" w:rsidP="00387282">
      <w:pPr>
        <w:pStyle w:val="Tekstpodstawowywcity3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 xml:space="preserve">Postępowanie konkursowe będzie prowadzone zgodnie z: </w:t>
      </w:r>
    </w:p>
    <w:p w:rsidR="00723F98" w:rsidRDefault="00723F98" w:rsidP="0038728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3742E"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t>i o wolontariacie</w:t>
      </w:r>
      <w:r w:rsidRPr="0023742E">
        <w:rPr>
          <w:sz w:val="24"/>
          <w:szCs w:val="24"/>
        </w:rPr>
        <w:t xml:space="preserve"> (</w:t>
      </w:r>
      <w:proofErr w:type="spellStart"/>
      <w:r w:rsidR="00D14F5C">
        <w:rPr>
          <w:sz w:val="24"/>
          <w:szCs w:val="24"/>
        </w:rPr>
        <w:t>j.t</w:t>
      </w:r>
      <w:proofErr w:type="spellEnd"/>
      <w:r w:rsidR="00D14F5C">
        <w:rPr>
          <w:sz w:val="24"/>
          <w:szCs w:val="24"/>
        </w:rPr>
        <w:t>.</w:t>
      </w:r>
      <w:r w:rsidR="001D5593">
        <w:rPr>
          <w:sz w:val="24"/>
          <w:szCs w:val="24"/>
        </w:rPr>
        <w:t xml:space="preserve"> </w:t>
      </w:r>
      <w:r w:rsidRPr="0023742E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="001D5593">
        <w:rPr>
          <w:sz w:val="24"/>
          <w:szCs w:val="24"/>
        </w:rPr>
        <w:t xml:space="preserve">U. </w:t>
      </w:r>
      <w:r w:rsidR="00387282">
        <w:rPr>
          <w:sz w:val="24"/>
          <w:szCs w:val="24"/>
        </w:rPr>
        <w:br/>
      </w:r>
      <w:r w:rsidR="001D5593">
        <w:rPr>
          <w:sz w:val="24"/>
          <w:szCs w:val="24"/>
        </w:rPr>
        <w:t>z 2014</w:t>
      </w:r>
      <w:r>
        <w:rPr>
          <w:sz w:val="24"/>
          <w:szCs w:val="24"/>
        </w:rPr>
        <w:t xml:space="preserve"> r. </w:t>
      </w:r>
      <w:r w:rsidR="001D5593">
        <w:rPr>
          <w:sz w:val="24"/>
          <w:szCs w:val="24"/>
        </w:rPr>
        <w:t>poz. 1118</w:t>
      </w:r>
      <w:r w:rsidR="00785B04">
        <w:rPr>
          <w:sz w:val="24"/>
          <w:szCs w:val="24"/>
        </w:rPr>
        <w:t>,</w:t>
      </w:r>
      <w:r w:rsidRPr="0023742E">
        <w:rPr>
          <w:sz w:val="24"/>
          <w:szCs w:val="24"/>
        </w:rPr>
        <w:t xml:space="preserve"> </w:t>
      </w:r>
      <w:r w:rsidR="00785B04" w:rsidRPr="00785B04">
        <w:rPr>
          <w:sz w:val="24"/>
          <w:szCs w:val="24"/>
        </w:rPr>
        <w:t>poz. 1146, poz. 1138, Dz. U. z 2015 r. poz. 1255, poz. 1339</w:t>
      </w:r>
      <w:r w:rsidR="00785B04">
        <w:rPr>
          <w:sz w:val="24"/>
          <w:szCs w:val="24"/>
        </w:rPr>
        <w:t>);</w:t>
      </w:r>
    </w:p>
    <w:p w:rsidR="00723F98" w:rsidRDefault="00944778" w:rsidP="0038728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Rozporządzeniem</w:t>
      </w:r>
      <w:r w:rsidR="00723F98" w:rsidRPr="0023742E">
        <w:rPr>
          <w:sz w:val="24"/>
          <w:szCs w:val="24"/>
        </w:rPr>
        <w:t xml:space="preserve"> Ministra Pracy i Polityki Społecznej z dnia 15 grudnia 2010 roku w sprawie wzoru</w:t>
      </w:r>
      <w:r w:rsidR="00723F98">
        <w:rPr>
          <w:sz w:val="24"/>
          <w:szCs w:val="24"/>
        </w:rPr>
        <w:t xml:space="preserve"> oferty i ramowego wzoru umowy dotyczących </w:t>
      </w:r>
      <w:r w:rsidR="00723F98" w:rsidRPr="0023742E">
        <w:rPr>
          <w:sz w:val="24"/>
          <w:szCs w:val="24"/>
        </w:rPr>
        <w:t xml:space="preserve">realizacji zadania </w:t>
      </w:r>
      <w:r w:rsidR="00723F98">
        <w:rPr>
          <w:sz w:val="24"/>
          <w:szCs w:val="24"/>
        </w:rPr>
        <w:t xml:space="preserve">publicznego oraz wzoru sprawozdania z wykonania </w:t>
      </w:r>
      <w:r w:rsidR="00723F98" w:rsidRPr="0023742E">
        <w:rPr>
          <w:sz w:val="24"/>
          <w:szCs w:val="24"/>
        </w:rPr>
        <w:t>tego zadania (Dz.</w:t>
      </w:r>
      <w:r w:rsidR="00723F98">
        <w:rPr>
          <w:sz w:val="24"/>
          <w:szCs w:val="24"/>
        </w:rPr>
        <w:t xml:space="preserve"> </w:t>
      </w:r>
      <w:r w:rsidR="00723F98" w:rsidRPr="0023742E">
        <w:rPr>
          <w:sz w:val="24"/>
          <w:szCs w:val="24"/>
        </w:rPr>
        <w:t>U. z 2011</w:t>
      </w:r>
      <w:r w:rsidR="00723F98">
        <w:rPr>
          <w:sz w:val="24"/>
          <w:szCs w:val="24"/>
        </w:rPr>
        <w:t xml:space="preserve"> </w:t>
      </w:r>
      <w:r w:rsidR="00723F98" w:rsidRPr="0023742E">
        <w:rPr>
          <w:sz w:val="24"/>
          <w:szCs w:val="24"/>
        </w:rPr>
        <w:t>r.</w:t>
      </w:r>
      <w:r w:rsidR="00681589" w:rsidRPr="0023742E">
        <w:rPr>
          <w:sz w:val="24"/>
          <w:szCs w:val="24"/>
        </w:rPr>
        <w:t xml:space="preserve"> </w:t>
      </w:r>
      <w:r w:rsidR="00723F98" w:rsidRPr="0023742E">
        <w:rPr>
          <w:sz w:val="24"/>
          <w:szCs w:val="24"/>
        </w:rPr>
        <w:t>Nr 6, poz.25)</w:t>
      </w:r>
      <w:r>
        <w:rPr>
          <w:sz w:val="24"/>
          <w:szCs w:val="24"/>
        </w:rPr>
        <w:t xml:space="preserve"> </w:t>
      </w:r>
      <w:r w:rsidRPr="005D1A54">
        <w:rPr>
          <w:sz w:val="24"/>
          <w:szCs w:val="24"/>
        </w:rPr>
        <w:t xml:space="preserve">- </w:t>
      </w:r>
      <w:r w:rsidRPr="008A6986">
        <w:rPr>
          <w:bCs/>
          <w:sz w:val="24"/>
          <w:szCs w:val="24"/>
        </w:rPr>
        <w:t xml:space="preserve">wymagane jest, aby </w:t>
      </w:r>
      <w:r w:rsidR="00387282">
        <w:rPr>
          <w:bCs/>
          <w:sz w:val="24"/>
          <w:szCs w:val="24"/>
        </w:rPr>
        <w:br/>
      </w:r>
      <w:r w:rsidRPr="008A6986">
        <w:rPr>
          <w:bCs/>
          <w:sz w:val="24"/>
          <w:szCs w:val="24"/>
        </w:rPr>
        <w:t>w złożonych ofertach w</w:t>
      </w:r>
      <w:r w:rsidRPr="008A6986">
        <w:rPr>
          <w:sz w:val="24"/>
        </w:rPr>
        <w:t xml:space="preserve">szystkie pozycje formularza zostały prawidłowo wypełnione zgodnie </w:t>
      </w:r>
      <w:r w:rsidR="00387282">
        <w:rPr>
          <w:sz w:val="24"/>
        </w:rPr>
        <w:br/>
      </w:r>
      <w:r w:rsidRPr="008A6986">
        <w:rPr>
          <w:sz w:val="24"/>
        </w:rPr>
        <w:t>z informacjami zawartymi w poszczególnych rubrykach (w przypadku, gdy dana pozycja oferty nie odnosi się do podmiotu lub projektu n</w:t>
      </w:r>
      <w:r w:rsidR="000055DF">
        <w:rPr>
          <w:sz w:val="24"/>
        </w:rPr>
        <w:t>ależy wpisać np. „nie dotyczy”);</w:t>
      </w:r>
    </w:p>
    <w:p w:rsidR="00D14F5C" w:rsidRDefault="00D14F5C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Ustawą z dnia 9 czerwca 2011 r. o wspieraniu rodziny i systemie pieczy</w:t>
      </w:r>
      <w:r w:rsidR="00785B04">
        <w:rPr>
          <w:sz w:val="24"/>
          <w:szCs w:val="24"/>
        </w:rPr>
        <w:t xml:space="preserve"> zastępczej (</w:t>
      </w:r>
      <w:proofErr w:type="spellStart"/>
      <w:r w:rsidR="00785B04">
        <w:rPr>
          <w:sz w:val="24"/>
          <w:szCs w:val="24"/>
        </w:rPr>
        <w:t>j.t</w:t>
      </w:r>
      <w:proofErr w:type="spellEnd"/>
      <w:r w:rsidR="00785B04">
        <w:rPr>
          <w:sz w:val="24"/>
          <w:szCs w:val="24"/>
        </w:rPr>
        <w:t xml:space="preserve">. Dz. U. </w:t>
      </w:r>
      <w:r w:rsidR="00387282">
        <w:rPr>
          <w:sz w:val="24"/>
          <w:szCs w:val="24"/>
        </w:rPr>
        <w:br/>
      </w:r>
      <w:r w:rsidR="00785B04">
        <w:rPr>
          <w:sz w:val="24"/>
          <w:szCs w:val="24"/>
        </w:rPr>
        <w:t>z 2015 r. poz. 335</w:t>
      </w:r>
      <w:r>
        <w:rPr>
          <w:sz w:val="24"/>
          <w:szCs w:val="24"/>
        </w:rPr>
        <w:t xml:space="preserve"> ze zm.)</w:t>
      </w:r>
      <w:r w:rsidR="000055DF">
        <w:rPr>
          <w:sz w:val="24"/>
          <w:szCs w:val="24"/>
        </w:rPr>
        <w:t>;</w:t>
      </w:r>
    </w:p>
    <w:p w:rsidR="00785B04" w:rsidRPr="00785B04" w:rsidRDefault="00785B04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85B04">
        <w:rPr>
          <w:sz w:val="24"/>
          <w:szCs w:val="24"/>
        </w:rPr>
        <w:t>chwałą Nr XII/298/15 Rady Miasta Szczecin z dnia 17 listopada 2015 r. w sprawie „Programu współpracy Gminy Miasto Szczecin z organizacjami pozarządowymi oraz innymi podmiotami prowadzącymi działalność p</w:t>
      </w:r>
      <w:r>
        <w:rPr>
          <w:sz w:val="24"/>
          <w:szCs w:val="24"/>
        </w:rPr>
        <w:t>ożytku publicznego na 2016 rok”;</w:t>
      </w:r>
    </w:p>
    <w:p w:rsidR="00785B04" w:rsidRDefault="00785B04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85B04">
        <w:rPr>
          <w:sz w:val="24"/>
          <w:szCs w:val="24"/>
        </w:rPr>
        <w:t>uchwałą Nr XIV/328/15 Rady Miasta Szczecin z dnia 15 grudnia 2015 roku w sprawie uchwal</w:t>
      </w:r>
      <w:r>
        <w:rPr>
          <w:sz w:val="24"/>
          <w:szCs w:val="24"/>
        </w:rPr>
        <w:t>enia budżetu Miasta na 2016 rok;</w:t>
      </w:r>
    </w:p>
    <w:p w:rsidR="00785B04" w:rsidRPr="00785B04" w:rsidRDefault="000055DF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w sprawie szczegółowych zasad współpracy finansowej i pozafinansowej Gminy Miasto Szczecin </w:t>
      </w:r>
      <w:r w:rsidR="00387282">
        <w:rPr>
          <w:sz w:val="24"/>
          <w:szCs w:val="24"/>
        </w:rPr>
        <w:br/>
      </w:r>
      <w:r>
        <w:rPr>
          <w:sz w:val="24"/>
          <w:szCs w:val="24"/>
        </w:rPr>
        <w:t>z organizacjami pozarządowymi i innymi podmiotami prowadzącymi działalność pożytku publicznego</w:t>
      </w:r>
      <w:r w:rsidR="00785B04">
        <w:rPr>
          <w:sz w:val="24"/>
          <w:szCs w:val="24"/>
        </w:rPr>
        <w:t xml:space="preserve"> </w:t>
      </w:r>
      <w:r w:rsidR="00785B04" w:rsidRPr="00785B04">
        <w:rPr>
          <w:sz w:val="24"/>
          <w:szCs w:val="24"/>
        </w:rPr>
        <w:t>(zm. Zarządzenie</w:t>
      </w:r>
      <w:r w:rsidR="00785B04">
        <w:rPr>
          <w:sz w:val="24"/>
          <w:szCs w:val="24"/>
        </w:rPr>
        <w:t>m</w:t>
      </w:r>
      <w:r w:rsidR="00785B04" w:rsidRPr="00785B04">
        <w:rPr>
          <w:sz w:val="24"/>
          <w:szCs w:val="24"/>
        </w:rPr>
        <w:t xml:space="preserve"> Nr 512/14 Prezydenta Miasta Szczecin z dnia 31 grudnia 2014 r.)</w:t>
      </w:r>
      <w:r w:rsidR="00681589">
        <w:rPr>
          <w:sz w:val="24"/>
          <w:szCs w:val="24"/>
        </w:rPr>
        <w:t>.</w:t>
      </w:r>
    </w:p>
    <w:p w:rsidR="00FC5BF4" w:rsidRPr="00FC5BF4" w:rsidRDefault="00FC5BF4" w:rsidP="0038728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Pr="00F535E7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35E7">
        <w:rPr>
          <w:b/>
          <w:sz w:val="24"/>
          <w:szCs w:val="24"/>
        </w:rPr>
        <w:t>Termin realizacji zadania.</w:t>
      </w:r>
      <w:r w:rsidRPr="00F535E7">
        <w:rPr>
          <w:sz w:val="24"/>
          <w:szCs w:val="24"/>
        </w:rPr>
        <w:t xml:space="preserve"> </w:t>
      </w:r>
    </w:p>
    <w:p w:rsidR="00723F98" w:rsidRPr="00EC4FDD" w:rsidRDefault="00723F98" w:rsidP="00387282">
      <w:pPr>
        <w:pStyle w:val="Tekstpodstawowywcity3"/>
        <w:spacing w:line="276" w:lineRule="auto"/>
        <w:ind w:firstLine="0"/>
        <w:jc w:val="both"/>
        <w:rPr>
          <w:b/>
          <w:sz w:val="24"/>
          <w:szCs w:val="24"/>
        </w:rPr>
      </w:pPr>
      <w:r w:rsidRPr="00F535E7">
        <w:rPr>
          <w:sz w:val="24"/>
          <w:szCs w:val="24"/>
        </w:rPr>
        <w:t xml:space="preserve">Realizacja zadania przewidziana jest na okres </w:t>
      </w:r>
      <w:r w:rsidRPr="00EC4FDD">
        <w:rPr>
          <w:b/>
          <w:sz w:val="24"/>
          <w:szCs w:val="24"/>
        </w:rPr>
        <w:t xml:space="preserve">od dnia </w:t>
      </w:r>
      <w:r w:rsidR="00B557F3">
        <w:rPr>
          <w:b/>
          <w:sz w:val="24"/>
          <w:szCs w:val="24"/>
        </w:rPr>
        <w:t xml:space="preserve">podpisania umowy </w:t>
      </w:r>
      <w:r w:rsidRPr="00EC4FDD">
        <w:rPr>
          <w:b/>
          <w:sz w:val="24"/>
          <w:szCs w:val="24"/>
        </w:rPr>
        <w:t xml:space="preserve">do dnia </w:t>
      </w:r>
      <w:r w:rsidR="001D5593">
        <w:rPr>
          <w:b/>
          <w:sz w:val="24"/>
          <w:szCs w:val="24"/>
        </w:rPr>
        <w:t>3</w:t>
      </w:r>
      <w:r w:rsidR="00B557F3">
        <w:rPr>
          <w:b/>
          <w:sz w:val="24"/>
          <w:szCs w:val="24"/>
        </w:rPr>
        <w:t>1.12</w:t>
      </w:r>
      <w:r w:rsidR="005F2C9C">
        <w:rPr>
          <w:b/>
          <w:sz w:val="24"/>
          <w:szCs w:val="24"/>
        </w:rPr>
        <w:t>.2016</w:t>
      </w:r>
      <w:r w:rsidR="00C476C6" w:rsidRPr="00EC4FDD">
        <w:rPr>
          <w:b/>
          <w:sz w:val="24"/>
          <w:szCs w:val="24"/>
        </w:rPr>
        <w:t xml:space="preserve"> r.</w:t>
      </w:r>
    </w:p>
    <w:p w:rsidR="00875472" w:rsidRPr="00F535E7" w:rsidRDefault="00875472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</w:p>
    <w:p w:rsidR="00723F98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F535E7">
        <w:rPr>
          <w:b/>
          <w:sz w:val="24"/>
          <w:szCs w:val="24"/>
        </w:rPr>
        <w:t>Warunki realizacji zadania.</w:t>
      </w:r>
    </w:p>
    <w:p w:rsidR="001A13C0" w:rsidRDefault="00723F98" w:rsidP="00387282">
      <w:pPr>
        <w:pStyle w:val="Tekstpodstawowywcity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F000C">
        <w:rPr>
          <w:sz w:val="24"/>
          <w:szCs w:val="24"/>
        </w:rPr>
        <w:t>W konkursie mogą uczestniczyć</w:t>
      </w:r>
      <w:r w:rsidR="001A13C0">
        <w:rPr>
          <w:sz w:val="24"/>
          <w:szCs w:val="24"/>
        </w:rPr>
        <w:t>:</w:t>
      </w:r>
    </w:p>
    <w:p w:rsidR="00B557F3" w:rsidRPr="00E8344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organizacje pozarządowe;</w:t>
      </w:r>
    </w:p>
    <w:p w:rsidR="00B557F3" w:rsidRPr="00E8344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B557F3" w:rsidRPr="00E8344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stowarzyszenia jednostek samorządu terytorialnego;</w:t>
      </w:r>
    </w:p>
    <w:p w:rsidR="00B557F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spółdzielnie socjalne;</w:t>
      </w:r>
    </w:p>
    <w:p w:rsidR="00B557F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557F3">
        <w:rPr>
          <w:sz w:val="24"/>
          <w:szCs w:val="24"/>
        </w:rPr>
        <w:lastRenderedPageBreak/>
        <w:t>spółki akcyjne oraz spółki z ograniczoną odpowiedzialnością oraz kluby sportowe będące spółkami dział</w:t>
      </w:r>
      <w:r w:rsidR="008A6986">
        <w:rPr>
          <w:sz w:val="24"/>
          <w:szCs w:val="24"/>
        </w:rPr>
        <w:t>ającymi na podstawie przepisów ustawy z dnia</w:t>
      </w:r>
      <w:r w:rsidRPr="00B557F3">
        <w:rPr>
          <w:sz w:val="24"/>
          <w:szCs w:val="24"/>
        </w:rPr>
        <w:t xml:space="preserve"> 25 czerwca 2010 r. o sporcie </w:t>
      </w:r>
      <w:r w:rsidR="00387282">
        <w:rPr>
          <w:sz w:val="24"/>
          <w:szCs w:val="24"/>
        </w:rPr>
        <w:br/>
      </w:r>
      <w:r w:rsidRPr="00B557F3">
        <w:rPr>
          <w:sz w:val="24"/>
          <w:szCs w:val="24"/>
        </w:rPr>
        <w:t>(</w:t>
      </w:r>
      <w:proofErr w:type="spellStart"/>
      <w:r w:rsidR="00D14F5C">
        <w:rPr>
          <w:sz w:val="24"/>
          <w:szCs w:val="24"/>
        </w:rPr>
        <w:t>j.t</w:t>
      </w:r>
      <w:proofErr w:type="spellEnd"/>
      <w:r w:rsidR="008A6986">
        <w:rPr>
          <w:sz w:val="24"/>
          <w:szCs w:val="24"/>
        </w:rPr>
        <w:t xml:space="preserve">. </w:t>
      </w:r>
      <w:r w:rsidRPr="00B557F3">
        <w:rPr>
          <w:sz w:val="24"/>
          <w:szCs w:val="24"/>
        </w:rPr>
        <w:t xml:space="preserve">Dz. U. </w:t>
      </w:r>
      <w:r w:rsidR="008A6986">
        <w:rPr>
          <w:sz w:val="24"/>
          <w:szCs w:val="24"/>
        </w:rPr>
        <w:t xml:space="preserve">z 2014 r. </w:t>
      </w:r>
      <w:r w:rsidRPr="00B557F3">
        <w:rPr>
          <w:sz w:val="24"/>
          <w:szCs w:val="24"/>
        </w:rPr>
        <w:t xml:space="preserve">poz. </w:t>
      </w:r>
      <w:r w:rsidR="008A6986">
        <w:rPr>
          <w:sz w:val="24"/>
          <w:szCs w:val="24"/>
        </w:rPr>
        <w:t>715 ze zm.</w:t>
      </w:r>
      <w:r w:rsidRPr="00B557F3">
        <w:rPr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</w:t>
      </w:r>
      <w:r>
        <w:rPr>
          <w:sz w:val="24"/>
          <w:szCs w:val="24"/>
        </w:rPr>
        <w:t>.</w:t>
      </w:r>
    </w:p>
    <w:p w:rsidR="00B557F3" w:rsidRDefault="00B557F3" w:rsidP="00387282">
      <w:pPr>
        <w:pStyle w:val="Tekstpodstawowywcity3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color w:val="000000"/>
          <w:sz w:val="24"/>
          <w:szCs w:val="24"/>
        </w:rPr>
        <w:t>Konkurs kierowany jest do podmiotów, które prowadząc dział</w:t>
      </w:r>
      <w:r>
        <w:rPr>
          <w:color w:val="000000"/>
          <w:sz w:val="24"/>
          <w:szCs w:val="24"/>
        </w:rPr>
        <w:t>alność w tym obszarze posiadają</w:t>
      </w:r>
      <w:r w:rsidRPr="00E83443">
        <w:rPr>
          <w:color w:val="000000"/>
          <w:sz w:val="24"/>
          <w:szCs w:val="24"/>
        </w:rPr>
        <w:t xml:space="preserve"> odpowiedni potencja</w:t>
      </w:r>
      <w:r>
        <w:rPr>
          <w:color w:val="000000"/>
          <w:sz w:val="24"/>
          <w:szCs w:val="24"/>
        </w:rPr>
        <w:t xml:space="preserve">ł kadrowy i organizacyjny oraz zaoferują </w:t>
      </w:r>
      <w:r w:rsidRPr="00E83443">
        <w:rPr>
          <w:color w:val="000000"/>
          <w:sz w:val="24"/>
          <w:szCs w:val="24"/>
        </w:rPr>
        <w:t>na potrzeby</w:t>
      </w:r>
      <w:r>
        <w:rPr>
          <w:color w:val="000000"/>
          <w:sz w:val="24"/>
          <w:szCs w:val="24"/>
        </w:rPr>
        <w:t xml:space="preserve"> tego zadania swoje możliwości </w:t>
      </w:r>
      <w:r w:rsidRPr="00E83443">
        <w:rPr>
          <w:color w:val="000000"/>
          <w:sz w:val="24"/>
          <w:szCs w:val="24"/>
        </w:rPr>
        <w:t>w postaci własnych jednostek organizacyjnych,</w:t>
      </w:r>
      <w:r w:rsidR="008C1D5E">
        <w:rPr>
          <w:color w:val="000000"/>
          <w:sz w:val="24"/>
          <w:szCs w:val="24"/>
        </w:rPr>
        <w:t xml:space="preserve"> np.</w:t>
      </w:r>
      <w:r w:rsidRPr="00E83443">
        <w:rPr>
          <w:color w:val="000000"/>
          <w:sz w:val="24"/>
          <w:szCs w:val="24"/>
        </w:rPr>
        <w:t xml:space="preserve"> takich jak</w:t>
      </w:r>
      <w:r>
        <w:rPr>
          <w:color w:val="000000"/>
          <w:sz w:val="24"/>
          <w:szCs w:val="24"/>
        </w:rPr>
        <w:t xml:space="preserve">: placówki </w:t>
      </w:r>
      <w:r w:rsidRPr="00E83443">
        <w:rPr>
          <w:color w:val="000000"/>
          <w:sz w:val="24"/>
          <w:szCs w:val="24"/>
        </w:rPr>
        <w:t>wsparcia dziennego, punkty konsultacyjne, poradnie, realizowane programy integracji społecznej i zawodowej</w:t>
      </w:r>
      <w:r>
        <w:rPr>
          <w:color w:val="000000"/>
          <w:sz w:val="24"/>
          <w:szCs w:val="24"/>
        </w:rPr>
        <w:t xml:space="preserve"> i wykwalifikowany personel w nich zatrudniony.</w:t>
      </w:r>
    </w:p>
    <w:p w:rsidR="00723F98" w:rsidRDefault="00723F98" w:rsidP="00387282">
      <w:pPr>
        <w:pStyle w:val="Tekstpodstawowywcity3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557F3"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B557F3" w:rsidRPr="00E83443" w:rsidRDefault="00B557F3" w:rsidP="00387282">
      <w:pPr>
        <w:pStyle w:val="Tekstpodstawowywcity3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Oferenci mogą planować w przedkładanych preliminarzach wydatkowanie środków z dotacji Miasta na następujące pozycje :</w:t>
      </w:r>
    </w:p>
    <w:p w:rsidR="00B557F3" w:rsidRPr="00BB2EC6" w:rsidRDefault="00B557F3" w:rsidP="00387282">
      <w:pPr>
        <w:pStyle w:val="Tekstpodstawowywcity3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BB2EC6">
        <w:rPr>
          <w:sz w:val="24"/>
          <w:szCs w:val="24"/>
        </w:rPr>
        <w:t>wynagrodzenia osób zatrudnionych przy bezpośredniej realizacji zadania wraz z pochodnymi od wynagrodzeń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opłacenie kosztów utrzymania pomieszczeń i lokali służących realizacji zadania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zakup usług niezbędnych do realizacji zadania</w:t>
      </w:r>
      <w:r>
        <w:rPr>
          <w:sz w:val="24"/>
          <w:szCs w:val="24"/>
        </w:rPr>
        <w:t>;</w:t>
      </w:r>
    </w:p>
    <w:p w:rsidR="00B557F3" w:rsidRDefault="00B557F3" w:rsidP="00387282">
      <w:pPr>
        <w:pStyle w:val="Tekstpodstawowywcity3"/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zakup materiałów niezbędnych do realizacji zadania</w:t>
      </w:r>
      <w:r>
        <w:rPr>
          <w:sz w:val="24"/>
          <w:szCs w:val="24"/>
        </w:rPr>
        <w:t>;</w:t>
      </w:r>
      <w:r w:rsidRPr="00E83443">
        <w:rPr>
          <w:sz w:val="24"/>
          <w:szCs w:val="24"/>
        </w:rPr>
        <w:t xml:space="preserve"> </w:t>
      </w:r>
    </w:p>
    <w:p w:rsidR="00B557F3" w:rsidRDefault="00B557F3" w:rsidP="00387282">
      <w:pPr>
        <w:pStyle w:val="Tekstpodstawowywcity3"/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B557F3">
        <w:rPr>
          <w:sz w:val="24"/>
          <w:szCs w:val="24"/>
        </w:rPr>
        <w:t>koszty obsługi administracyjno – k</w:t>
      </w:r>
      <w:r w:rsidR="00D14F5C">
        <w:rPr>
          <w:sz w:val="24"/>
          <w:szCs w:val="24"/>
        </w:rPr>
        <w:t>sięgowej zadania do wysokości 10</w:t>
      </w:r>
      <w:r w:rsidRPr="00B557F3">
        <w:rPr>
          <w:sz w:val="24"/>
          <w:szCs w:val="24"/>
        </w:rPr>
        <w:t>% brutto dotacji, o którą się ubiegają</w:t>
      </w:r>
      <w:r>
        <w:rPr>
          <w:sz w:val="24"/>
          <w:szCs w:val="24"/>
        </w:rPr>
        <w:t>.</w:t>
      </w:r>
    </w:p>
    <w:p w:rsidR="00B557F3" w:rsidRPr="00E83443" w:rsidRDefault="00B557F3" w:rsidP="00387282">
      <w:pPr>
        <w:pStyle w:val="Tekstpodstawowywcity3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 w:rsidRPr="00E83443">
        <w:rPr>
          <w:bCs/>
          <w:sz w:val="24"/>
          <w:szCs w:val="24"/>
        </w:rPr>
        <w:t>Zakres oferty podmiotu uprawnionego musi być zgodny z art. 13 ust. 2 ustawy z dnia 24 kwietnia 2003 r. o działalności pożytku</w:t>
      </w:r>
      <w:r>
        <w:rPr>
          <w:bCs/>
          <w:sz w:val="24"/>
          <w:szCs w:val="24"/>
        </w:rPr>
        <w:t xml:space="preserve"> publicznego i o wolontariacie </w:t>
      </w:r>
      <w:r w:rsidRPr="005D1A54">
        <w:rPr>
          <w:sz w:val="24"/>
          <w:szCs w:val="24"/>
        </w:rPr>
        <w:t>(</w:t>
      </w:r>
      <w:proofErr w:type="spellStart"/>
      <w:r w:rsidR="00D14F5C"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>. Dz. U. z 2014 r. poz. 1118</w:t>
      </w:r>
      <w:r w:rsidR="00785B0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85B04" w:rsidRPr="00785B04">
        <w:rPr>
          <w:sz w:val="24"/>
          <w:szCs w:val="24"/>
        </w:rPr>
        <w:t>poz. 1146, poz. 1138, Dz. U. z 2015 r. poz. 1255, poz. 1339</w:t>
      </w:r>
      <w:r w:rsidRPr="005D1A54">
        <w:rPr>
          <w:sz w:val="24"/>
          <w:szCs w:val="24"/>
        </w:rPr>
        <w:t>)</w:t>
      </w:r>
      <w:r w:rsidRPr="00E83443">
        <w:rPr>
          <w:bCs/>
          <w:sz w:val="24"/>
          <w:szCs w:val="24"/>
        </w:rPr>
        <w:t xml:space="preserve"> i zawierać: </w:t>
      </w:r>
    </w:p>
    <w:p w:rsidR="00B557F3" w:rsidRPr="00BB2EC6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BB2EC6">
        <w:rPr>
          <w:sz w:val="24"/>
          <w:szCs w:val="24"/>
        </w:rPr>
        <w:t>szczegółowy zakres rzeczowy proponowanego do realizacji zadania zawierający opis planowanych działań, i skalę jego wykonania poprzez użycie miar adekwatnych do rodzaju zadania, dających wyobrażenie o oferowanej dostępności do świadczonych usług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opis warunków jego wykonania i sposób wyłaniania adresatów zadania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informację o terminie harmonogram</w:t>
      </w:r>
      <w:r>
        <w:rPr>
          <w:sz w:val="24"/>
          <w:szCs w:val="24"/>
        </w:rPr>
        <w:t>ie i miejscu realizacji zadania;</w:t>
      </w:r>
    </w:p>
    <w:p w:rsidR="00B557F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informację o posiadanych zasobach rzeczowych oraz kadrowych za</w:t>
      </w:r>
      <w:r>
        <w:rPr>
          <w:sz w:val="24"/>
          <w:szCs w:val="24"/>
        </w:rPr>
        <w:t>pewniających realizację zadania;</w:t>
      </w:r>
    </w:p>
    <w:p w:rsidR="00B557F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B557F3">
        <w:rPr>
          <w:sz w:val="24"/>
          <w:szCs w:val="24"/>
        </w:rPr>
        <w:t>informację o działalności podmiotu składającego ofertę w zakresie zadania wnioskowanego</w:t>
      </w:r>
      <w:r>
        <w:rPr>
          <w:sz w:val="24"/>
          <w:szCs w:val="24"/>
        </w:rPr>
        <w:t>.</w:t>
      </w:r>
    </w:p>
    <w:p w:rsidR="00B557F3" w:rsidRPr="00E83443" w:rsidRDefault="00B557F3" w:rsidP="00387282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E83443">
        <w:rPr>
          <w:sz w:val="24"/>
          <w:szCs w:val="24"/>
        </w:rPr>
        <w:t>Ponadto:</w:t>
      </w:r>
    </w:p>
    <w:p w:rsidR="00B557F3" w:rsidRPr="00E83443" w:rsidRDefault="00B557F3" w:rsidP="00387282">
      <w:pPr>
        <w:spacing w:line="276" w:lineRule="auto"/>
        <w:ind w:left="284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a) przy określaniu dotacji dla poszczególnych podmiotów Miasto zastosuje ujednolicone stawki na realizację tego samego rodzaju usługi</w:t>
      </w:r>
      <w:r>
        <w:rPr>
          <w:sz w:val="24"/>
          <w:szCs w:val="24"/>
        </w:rPr>
        <w:t>,</w:t>
      </w:r>
      <w:r w:rsidRPr="00E83443">
        <w:rPr>
          <w:sz w:val="24"/>
          <w:szCs w:val="24"/>
        </w:rPr>
        <w:t xml:space="preserve"> jeśli jej standard będzie taki sam lub zbliżony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spacing w:line="276" w:lineRule="auto"/>
        <w:ind w:left="284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b) Miasto Szczecin zastrzega sobie prawo wy</w:t>
      </w:r>
      <w:r>
        <w:rPr>
          <w:sz w:val="24"/>
          <w:szCs w:val="24"/>
        </w:rPr>
        <w:t>korzystania przedłożonych ofert w sposób częściowy;</w:t>
      </w:r>
    </w:p>
    <w:p w:rsidR="00B557F3" w:rsidRPr="00E83443" w:rsidRDefault="00B557F3" w:rsidP="00387282">
      <w:pPr>
        <w:spacing w:line="276" w:lineRule="auto"/>
        <w:ind w:left="284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c) złożenie oferty na realizację zadania, która została uznana za odpowiadającą potrz</w:t>
      </w:r>
      <w:r>
        <w:rPr>
          <w:sz w:val="24"/>
          <w:szCs w:val="24"/>
        </w:rPr>
        <w:t xml:space="preserve">ebom, </w:t>
      </w:r>
      <w:r w:rsidRPr="00E83443">
        <w:rPr>
          <w:sz w:val="24"/>
          <w:szCs w:val="24"/>
        </w:rPr>
        <w:t>nie gwarantuje przyznania środków w wysokości, o którą występuje oferent.</w:t>
      </w:r>
    </w:p>
    <w:p w:rsidR="00723F98" w:rsidRDefault="00723F98" w:rsidP="00387282">
      <w:pPr>
        <w:pStyle w:val="Tekstpodstawowywcity"/>
        <w:tabs>
          <w:tab w:val="num" w:pos="426"/>
        </w:tabs>
        <w:spacing w:line="276" w:lineRule="auto"/>
        <w:ind w:left="0"/>
        <w:rPr>
          <w:szCs w:val="24"/>
        </w:rPr>
      </w:pPr>
    </w:p>
    <w:p w:rsidR="00723F98" w:rsidRPr="00F535E7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35E7">
        <w:rPr>
          <w:b/>
          <w:sz w:val="24"/>
          <w:szCs w:val="24"/>
        </w:rPr>
        <w:t>Termin i miejsce składania ofert.</w:t>
      </w:r>
    </w:p>
    <w:p w:rsidR="00723F98" w:rsidRPr="0064362D" w:rsidRDefault="00723F98" w:rsidP="00387282">
      <w:pPr>
        <w:pStyle w:val="Tekstpodstawowywcity3"/>
        <w:spacing w:line="276" w:lineRule="auto"/>
        <w:ind w:firstLine="0"/>
        <w:jc w:val="both"/>
        <w:rPr>
          <w:b/>
          <w:sz w:val="24"/>
          <w:szCs w:val="24"/>
        </w:rPr>
      </w:pPr>
      <w:r w:rsidRPr="008C2811">
        <w:rPr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="0064362D">
        <w:rPr>
          <w:sz w:val="24"/>
          <w:szCs w:val="24"/>
        </w:rPr>
        <w:t xml:space="preserve">do dnia </w:t>
      </w:r>
      <w:r w:rsidR="0060350D">
        <w:rPr>
          <w:b/>
          <w:sz w:val="24"/>
          <w:szCs w:val="24"/>
        </w:rPr>
        <w:t>22 marca 2016 roku.</w:t>
      </w:r>
    </w:p>
    <w:p w:rsidR="00723F98" w:rsidRPr="008C2811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8C2811">
        <w:rPr>
          <w:sz w:val="24"/>
          <w:szCs w:val="24"/>
        </w:rPr>
        <w:lastRenderedPageBreak/>
        <w:t>Oferty, które wpłyną po terminie, nie będą rozpatrywane.</w:t>
      </w:r>
      <w:r w:rsidRPr="008C2811">
        <w:rPr>
          <w:w w:val="98"/>
          <w:sz w:val="24"/>
          <w:szCs w:val="24"/>
        </w:rPr>
        <w:t xml:space="preserve"> </w:t>
      </w:r>
      <w:r w:rsidRPr="008C2811">
        <w:rPr>
          <w:sz w:val="24"/>
          <w:szCs w:val="24"/>
        </w:rPr>
        <w:t>Organizacje</w:t>
      </w:r>
      <w:r>
        <w:rPr>
          <w:sz w:val="24"/>
          <w:szCs w:val="24"/>
        </w:rPr>
        <w:t xml:space="preserve"> </w:t>
      </w:r>
      <w:r w:rsidRPr="008C2811">
        <w:rPr>
          <w:sz w:val="24"/>
          <w:szCs w:val="24"/>
        </w:rPr>
        <w:t>uczestniczące</w:t>
      </w:r>
      <w:r>
        <w:rPr>
          <w:sz w:val="24"/>
          <w:szCs w:val="24"/>
        </w:rPr>
        <w:t xml:space="preserve"> </w:t>
      </w:r>
      <w:r w:rsidRPr="008C2811">
        <w:rPr>
          <w:sz w:val="24"/>
          <w:szCs w:val="24"/>
        </w:rPr>
        <w:t>w konkursie zobowiązane</w:t>
      </w:r>
      <w:r w:rsidRPr="008C2811">
        <w:rPr>
          <w:w w:val="97"/>
          <w:sz w:val="24"/>
          <w:szCs w:val="24"/>
        </w:rPr>
        <w:t xml:space="preserve"> </w:t>
      </w:r>
      <w:r w:rsidRPr="008C2811">
        <w:rPr>
          <w:sz w:val="24"/>
          <w:szCs w:val="24"/>
        </w:rPr>
        <w:t>są do podania</w:t>
      </w:r>
      <w:r w:rsidRPr="008C2811">
        <w:rPr>
          <w:w w:val="99"/>
          <w:sz w:val="24"/>
          <w:szCs w:val="24"/>
        </w:rPr>
        <w:t xml:space="preserve"> </w:t>
      </w:r>
      <w:r w:rsidRPr="008C2811">
        <w:rPr>
          <w:sz w:val="24"/>
          <w:szCs w:val="24"/>
        </w:rPr>
        <w:t>adresu mailowego do osoby</w:t>
      </w:r>
      <w:r>
        <w:rPr>
          <w:sz w:val="24"/>
          <w:szCs w:val="24"/>
        </w:rPr>
        <w:t xml:space="preserve"> </w:t>
      </w:r>
      <w:r w:rsidRPr="008C2811">
        <w:rPr>
          <w:sz w:val="24"/>
          <w:szCs w:val="24"/>
        </w:rPr>
        <w:t>upoważnionej do składania wyjaśnień dotyczących oferty</w:t>
      </w:r>
      <w:r>
        <w:rPr>
          <w:sz w:val="24"/>
          <w:szCs w:val="24"/>
        </w:rPr>
        <w:t>,</w:t>
      </w:r>
      <w:r w:rsidRPr="008C2811">
        <w:rPr>
          <w:sz w:val="24"/>
          <w:szCs w:val="24"/>
        </w:rPr>
        <w:t xml:space="preserve"> w celu skutecznego poinformowania o stwierdzonych brakach lub uchybieniach </w:t>
      </w:r>
      <w:r w:rsidR="00387282">
        <w:rPr>
          <w:sz w:val="24"/>
          <w:szCs w:val="24"/>
        </w:rPr>
        <w:br/>
      </w:r>
      <w:r w:rsidRPr="008C2811">
        <w:rPr>
          <w:sz w:val="24"/>
          <w:szCs w:val="24"/>
        </w:rPr>
        <w:t>i oczywistych omyłkach. W przypadku braku adresu mailowego Organizacja zobowiązana jest podać numer telefonu.</w:t>
      </w: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723F98" w:rsidRPr="00387282" w:rsidRDefault="00723F98" w:rsidP="003872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</w:t>
      </w:r>
      <w:r w:rsidR="009377AD">
        <w:rPr>
          <w:sz w:val="24"/>
          <w:szCs w:val="24"/>
        </w:rPr>
        <w:br/>
      </w:r>
      <w:r>
        <w:rPr>
          <w:sz w:val="24"/>
          <w:szCs w:val="24"/>
        </w:rPr>
        <w:t xml:space="preserve">z obowiązku przedkładania załącznika do oferty w postaci aktualnego wyciągu z ewidencji. </w:t>
      </w:r>
    </w:p>
    <w:p w:rsidR="00723F98" w:rsidRDefault="00723F98" w:rsidP="003872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oferenta(-ów); </w:t>
      </w:r>
    </w:p>
    <w:p w:rsidR="00723F98" w:rsidRDefault="00723F98" w:rsidP="009377AD">
      <w:pPr>
        <w:widowControl w:val="0"/>
        <w:numPr>
          <w:ilvl w:val="0"/>
          <w:numId w:val="2"/>
        </w:numPr>
        <w:tabs>
          <w:tab w:val="num" w:pos="687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11).</w:t>
      </w:r>
    </w:p>
    <w:p w:rsidR="00723F98" w:rsidRPr="005B0291" w:rsidRDefault="00723F98" w:rsidP="009377AD">
      <w:pPr>
        <w:pStyle w:val="Akapitzlist"/>
        <w:numPr>
          <w:ilvl w:val="0"/>
          <w:numId w:val="2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3E1270">
        <w:rPr>
          <w:bCs/>
          <w:sz w:val="24"/>
          <w:szCs w:val="24"/>
        </w:rPr>
        <w:t>ankietę weryfikacyjną (pouczenie: Organi</w:t>
      </w:r>
      <w:r>
        <w:rPr>
          <w:bCs/>
          <w:sz w:val="24"/>
          <w:szCs w:val="24"/>
        </w:rPr>
        <w:t xml:space="preserve">zacja składa ankietę tylko raz </w:t>
      </w:r>
      <w:r w:rsidRPr="003E1270">
        <w:rPr>
          <w:bCs/>
          <w:sz w:val="24"/>
          <w:szCs w:val="24"/>
        </w:rPr>
        <w:t>w danym roku budżetowym, co oznacza, że jeśli złożyła ankietę we wcześniejs</w:t>
      </w:r>
      <w:r w:rsidR="009377AD">
        <w:rPr>
          <w:bCs/>
          <w:sz w:val="24"/>
          <w:szCs w:val="24"/>
        </w:rPr>
        <w:t>zym konkursie ogłaszanym na 2016</w:t>
      </w:r>
      <w:r w:rsidRPr="003E1270">
        <w:rPr>
          <w:bCs/>
          <w:sz w:val="24"/>
          <w:szCs w:val="24"/>
        </w:rPr>
        <w:t xml:space="preserve"> rok lub załączyła do oferty na Małą Dotację – tryb pozakonkursowy, to jest zwolniona </w:t>
      </w:r>
      <w:r w:rsidR="00387282">
        <w:rPr>
          <w:bCs/>
          <w:sz w:val="24"/>
          <w:szCs w:val="24"/>
        </w:rPr>
        <w:br/>
      </w:r>
      <w:r w:rsidRPr="003E1270">
        <w:rPr>
          <w:bCs/>
          <w:sz w:val="24"/>
          <w:szCs w:val="24"/>
        </w:rPr>
        <w:t>z obowiązku ponownego jej składania)</w:t>
      </w:r>
      <w:r w:rsidR="00B557F3">
        <w:rPr>
          <w:bCs/>
          <w:sz w:val="24"/>
          <w:szCs w:val="24"/>
        </w:rPr>
        <w:t>.</w:t>
      </w:r>
    </w:p>
    <w:p w:rsidR="00723F98" w:rsidRDefault="00723F98" w:rsidP="0038728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Pr="00F535E7" w:rsidRDefault="00723F98" w:rsidP="0038728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F535E7">
        <w:rPr>
          <w:b/>
          <w:sz w:val="24"/>
          <w:szCs w:val="24"/>
        </w:rPr>
        <w:t>Tryb wyboru ofert.</w:t>
      </w:r>
    </w:p>
    <w:p w:rsidR="00723F98" w:rsidRPr="00DE4BAF" w:rsidRDefault="00723F98" w:rsidP="00387282">
      <w:pPr>
        <w:spacing w:line="276" w:lineRule="auto"/>
        <w:jc w:val="both"/>
        <w:rPr>
          <w:sz w:val="24"/>
          <w:szCs w:val="24"/>
        </w:rPr>
      </w:pPr>
      <w:r w:rsidRPr="00DE4BAF">
        <w:rPr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>
        <w:rPr>
          <w:sz w:val="24"/>
          <w:szCs w:val="24"/>
        </w:rPr>
        <w:t xml:space="preserve"> </w:t>
      </w:r>
      <w:r w:rsidRPr="00DE4BAF">
        <w:rPr>
          <w:sz w:val="24"/>
          <w:szCs w:val="24"/>
        </w:rPr>
        <w:t>Prezydentowi lub upoważnionemu Zastępcy Prezydenta, który dokonuje wyboru ofert w formie Oświadczenia Woli.</w:t>
      </w:r>
    </w:p>
    <w:p w:rsidR="00FC5BF4" w:rsidRPr="00F535E7" w:rsidRDefault="00FC5BF4" w:rsidP="00387282">
      <w:pPr>
        <w:pStyle w:val="Tekstpodstawowywcity"/>
        <w:spacing w:line="276" w:lineRule="auto"/>
        <w:ind w:left="0"/>
        <w:rPr>
          <w:szCs w:val="24"/>
        </w:rPr>
      </w:pPr>
    </w:p>
    <w:p w:rsidR="00723F98" w:rsidRPr="00F535E7" w:rsidRDefault="00723F98" w:rsidP="00387282">
      <w:pPr>
        <w:pStyle w:val="Tekstpodstawowywcity"/>
        <w:numPr>
          <w:ilvl w:val="0"/>
          <w:numId w:val="1"/>
        </w:numPr>
        <w:spacing w:line="276" w:lineRule="auto"/>
        <w:rPr>
          <w:b/>
          <w:szCs w:val="24"/>
        </w:rPr>
      </w:pPr>
      <w:r w:rsidRPr="00F535E7">
        <w:rPr>
          <w:b/>
          <w:szCs w:val="24"/>
        </w:rPr>
        <w:t>Kryteria wyboru ofert.</w:t>
      </w:r>
    </w:p>
    <w:p w:rsidR="006C406F" w:rsidRPr="005E4177" w:rsidRDefault="00723F98" w:rsidP="00387282">
      <w:pPr>
        <w:pStyle w:val="Tekstpodstawowywcity"/>
        <w:spacing w:line="276" w:lineRule="auto"/>
        <w:ind w:left="0"/>
        <w:rPr>
          <w:szCs w:val="24"/>
        </w:rPr>
      </w:pPr>
      <w:r w:rsidRPr="00F535E7">
        <w:rPr>
          <w:szCs w:val="24"/>
        </w:rPr>
        <w:t xml:space="preserve">Przy wyborze ofert Gmina Miasto Szczecin oceniać będzie: </w:t>
      </w:r>
    </w:p>
    <w:p w:rsidR="00B557F3" w:rsidRPr="00811005" w:rsidRDefault="00B557F3" w:rsidP="00387282">
      <w:pPr>
        <w:pStyle w:val="Tekstpodstawowywcity"/>
        <w:numPr>
          <w:ilvl w:val="0"/>
          <w:numId w:val="26"/>
        </w:numPr>
        <w:tabs>
          <w:tab w:val="left" w:pos="426"/>
        </w:tabs>
        <w:spacing w:line="276" w:lineRule="auto"/>
        <w:rPr>
          <w:szCs w:val="24"/>
        </w:rPr>
      </w:pPr>
      <w:r w:rsidRPr="00E83443">
        <w:rPr>
          <w:bCs/>
          <w:szCs w:val="24"/>
        </w:rPr>
        <w:t>możli</w:t>
      </w:r>
      <w:r w:rsidRPr="00E83443">
        <w:rPr>
          <w:szCs w:val="24"/>
        </w:rPr>
        <w:t xml:space="preserve">wość realizacji zadania publicznego przez podmioty uprawnione, </w:t>
      </w:r>
      <w:r>
        <w:rPr>
          <w:szCs w:val="24"/>
        </w:rPr>
        <w:t xml:space="preserve">w tym zasoby </w:t>
      </w:r>
      <w:r w:rsidRPr="00811005">
        <w:rPr>
          <w:szCs w:val="24"/>
        </w:rPr>
        <w:t xml:space="preserve">podmiotu; </w:t>
      </w:r>
    </w:p>
    <w:p w:rsidR="00B557F3" w:rsidRPr="00E83443" w:rsidRDefault="00B557F3" w:rsidP="00387282">
      <w:pPr>
        <w:pStyle w:val="Tekstpodstawowywcity"/>
        <w:numPr>
          <w:ilvl w:val="0"/>
          <w:numId w:val="26"/>
        </w:numPr>
        <w:tabs>
          <w:tab w:val="left" w:pos="426"/>
        </w:tabs>
        <w:spacing w:line="276" w:lineRule="auto"/>
        <w:rPr>
          <w:szCs w:val="24"/>
        </w:rPr>
      </w:pPr>
      <w:r w:rsidRPr="00E83443">
        <w:rPr>
          <w:szCs w:val="24"/>
        </w:rPr>
        <w:t>kalkulację kosztów realizacji zadania publicznego, w tym w odniesieni</w:t>
      </w:r>
      <w:r>
        <w:rPr>
          <w:szCs w:val="24"/>
        </w:rPr>
        <w:t>u do zakresu rzeczowego zadania;</w:t>
      </w:r>
    </w:p>
    <w:p w:rsidR="00B557F3" w:rsidRDefault="00B557F3" w:rsidP="00387282">
      <w:pPr>
        <w:pStyle w:val="Tekstpodstawowywcity"/>
        <w:numPr>
          <w:ilvl w:val="0"/>
          <w:numId w:val="26"/>
        </w:numPr>
        <w:spacing w:line="276" w:lineRule="auto"/>
        <w:rPr>
          <w:szCs w:val="24"/>
        </w:rPr>
      </w:pPr>
      <w:r w:rsidRPr="00E83443">
        <w:rPr>
          <w:szCs w:val="24"/>
        </w:rPr>
        <w:t>jakość wykonania zadania i kwalifikacje osób, przy udziale których podmioty uprawnione bę</w:t>
      </w:r>
      <w:r>
        <w:rPr>
          <w:szCs w:val="24"/>
        </w:rPr>
        <w:t>dą realizować zadanie publiczne;</w:t>
      </w:r>
    </w:p>
    <w:p w:rsidR="00B557F3" w:rsidRPr="00E83443" w:rsidRDefault="00B557F3" w:rsidP="00387282">
      <w:pPr>
        <w:pStyle w:val="Tekstpodstawowywcity"/>
        <w:numPr>
          <w:ilvl w:val="0"/>
          <w:numId w:val="26"/>
        </w:numPr>
        <w:tabs>
          <w:tab w:val="left" w:pos="426"/>
        </w:tabs>
        <w:spacing w:line="276" w:lineRule="auto"/>
        <w:rPr>
          <w:szCs w:val="24"/>
        </w:rPr>
      </w:pPr>
      <w:r w:rsidRPr="00E83443">
        <w:rPr>
          <w:szCs w:val="24"/>
        </w:rPr>
        <w:t>udział środków własnych lub środków pochodzących z innych źródeł na</w:t>
      </w:r>
      <w:r>
        <w:rPr>
          <w:szCs w:val="24"/>
        </w:rPr>
        <w:t xml:space="preserve"> realizację zadania publicznego;</w:t>
      </w:r>
    </w:p>
    <w:p w:rsidR="00B557F3" w:rsidRPr="00E83443" w:rsidRDefault="00B557F3" w:rsidP="00387282">
      <w:pPr>
        <w:pStyle w:val="Tekstpodstawowywcity"/>
        <w:numPr>
          <w:ilvl w:val="0"/>
          <w:numId w:val="26"/>
        </w:numPr>
        <w:spacing w:line="276" w:lineRule="auto"/>
        <w:rPr>
          <w:szCs w:val="24"/>
        </w:rPr>
      </w:pPr>
      <w:r w:rsidRPr="00E83443">
        <w:rPr>
          <w:szCs w:val="24"/>
        </w:rPr>
        <w:lastRenderedPageBreak/>
        <w:t>wkład rzeczowy i osobowy, ze szczególnym uwzględnieniem świadczenia wolontarius</w:t>
      </w:r>
      <w:r>
        <w:rPr>
          <w:szCs w:val="24"/>
        </w:rPr>
        <w:t>zy i pracy społecznej członków;</w:t>
      </w:r>
    </w:p>
    <w:p w:rsidR="00723F98" w:rsidRPr="008A6986" w:rsidRDefault="00B557F3" w:rsidP="00387282">
      <w:pPr>
        <w:pStyle w:val="Tekstpodstawowywcity"/>
        <w:numPr>
          <w:ilvl w:val="0"/>
          <w:numId w:val="26"/>
        </w:numPr>
        <w:spacing w:line="276" w:lineRule="auto"/>
        <w:rPr>
          <w:b/>
          <w:color w:val="000000" w:themeColor="text1"/>
          <w:szCs w:val="24"/>
        </w:rPr>
      </w:pPr>
      <w:r w:rsidRPr="00E83443">
        <w:rPr>
          <w:szCs w:val="24"/>
        </w:rPr>
        <w:t>dotychczasową współpracę, biorąc pod uwagę rzetelność i terminowość oraz sposób rozliczenia otrzymanych środków</w:t>
      </w:r>
      <w:r w:rsidR="008A6986">
        <w:rPr>
          <w:szCs w:val="24"/>
        </w:rPr>
        <w:t>;</w:t>
      </w:r>
    </w:p>
    <w:p w:rsidR="008A6986" w:rsidRPr="008A6986" w:rsidRDefault="008A6986" w:rsidP="00387282">
      <w:pPr>
        <w:pStyle w:val="Tekstpodstawowywcity"/>
        <w:numPr>
          <w:ilvl w:val="0"/>
          <w:numId w:val="26"/>
        </w:numPr>
        <w:spacing w:line="276" w:lineRule="auto"/>
        <w:rPr>
          <w:b/>
          <w:color w:val="000000"/>
          <w:szCs w:val="24"/>
        </w:rPr>
      </w:pPr>
      <w:r w:rsidRPr="008A6986">
        <w:rPr>
          <w:szCs w:val="24"/>
        </w:rPr>
        <w:t>a także kierować się będzie kryterium właściwym dla niniejszego konkursu:</w:t>
      </w:r>
    </w:p>
    <w:p w:rsidR="008A6986" w:rsidRPr="008C1D5E" w:rsidRDefault="008A6986" w:rsidP="00387282">
      <w:pPr>
        <w:pStyle w:val="Tekstpodstawowywcity"/>
        <w:numPr>
          <w:ilvl w:val="0"/>
          <w:numId w:val="27"/>
        </w:numPr>
        <w:spacing w:line="276" w:lineRule="auto"/>
        <w:rPr>
          <w:b/>
          <w:color w:val="000000" w:themeColor="text1"/>
          <w:szCs w:val="24"/>
        </w:rPr>
      </w:pPr>
      <w:r w:rsidRPr="00E83443">
        <w:rPr>
          <w:szCs w:val="24"/>
        </w:rPr>
        <w:t xml:space="preserve">dokonując oceny </w:t>
      </w:r>
      <w:r w:rsidR="008C1D5E">
        <w:rPr>
          <w:szCs w:val="24"/>
        </w:rPr>
        <w:t>możliwości</w:t>
      </w:r>
      <w:r w:rsidRPr="00E83443">
        <w:rPr>
          <w:szCs w:val="24"/>
        </w:rPr>
        <w:t xml:space="preserve"> oferowania szerokiego kompleksowego pakietu usług zarówno dla małoletnich jak i pełnoletnich członków rodziny</w:t>
      </w:r>
      <w:r>
        <w:rPr>
          <w:szCs w:val="24"/>
        </w:rPr>
        <w:t xml:space="preserve">, </w:t>
      </w:r>
      <w:r w:rsidRPr="00E83443">
        <w:rPr>
          <w:szCs w:val="24"/>
        </w:rPr>
        <w:t xml:space="preserve">jako instrumentu </w:t>
      </w:r>
      <w:r>
        <w:rPr>
          <w:szCs w:val="24"/>
        </w:rPr>
        <w:t>oddziaływań</w:t>
      </w:r>
      <w:r w:rsidRPr="00E83443">
        <w:rPr>
          <w:szCs w:val="24"/>
        </w:rPr>
        <w:t xml:space="preserve"> </w:t>
      </w:r>
      <w:r w:rsidR="00387282">
        <w:rPr>
          <w:szCs w:val="24"/>
        </w:rPr>
        <w:br/>
      </w:r>
      <w:r w:rsidRPr="00E83443">
        <w:rPr>
          <w:szCs w:val="24"/>
        </w:rPr>
        <w:t>w ramach realizacji  ustalonego planu pomocy rodzinie</w:t>
      </w:r>
      <w:r w:rsidR="008C1D5E">
        <w:rPr>
          <w:szCs w:val="24"/>
        </w:rPr>
        <w:t>;</w:t>
      </w:r>
    </w:p>
    <w:p w:rsidR="008C1D5E" w:rsidRDefault="008C1D5E" w:rsidP="00387282">
      <w:pPr>
        <w:pStyle w:val="Tekstpodstawowywcity"/>
        <w:numPr>
          <w:ilvl w:val="0"/>
          <w:numId w:val="27"/>
        </w:numPr>
        <w:spacing w:line="276" w:lineRule="auto"/>
        <w:rPr>
          <w:b/>
          <w:color w:val="000000" w:themeColor="text1"/>
          <w:szCs w:val="24"/>
        </w:rPr>
      </w:pPr>
      <w:r>
        <w:rPr>
          <w:szCs w:val="24"/>
        </w:rPr>
        <w:t>dokonując oceny sposobu rekrutacji grupy docelowej i zakresu przeprowadzanych szkoleń.</w:t>
      </w:r>
    </w:p>
    <w:p w:rsidR="00FE58B9" w:rsidRPr="00264CE9" w:rsidRDefault="00FE58B9" w:rsidP="00387282">
      <w:pPr>
        <w:pStyle w:val="Tekstpodstawowywcity"/>
        <w:spacing w:line="276" w:lineRule="auto"/>
        <w:ind w:left="0"/>
        <w:rPr>
          <w:b/>
          <w:color w:val="000000" w:themeColor="text1"/>
          <w:szCs w:val="24"/>
        </w:rPr>
      </w:pPr>
    </w:p>
    <w:p w:rsidR="00723F98" w:rsidRPr="00F535E7" w:rsidRDefault="00723F98" w:rsidP="00387282">
      <w:pPr>
        <w:pStyle w:val="Tekstpodstawowywcity"/>
        <w:numPr>
          <w:ilvl w:val="0"/>
          <w:numId w:val="1"/>
        </w:numPr>
        <w:spacing w:line="276" w:lineRule="auto"/>
        <w:rPr>
          <w:b/>
          <w:szCs w:val="24"/>
        </w:rPr>
      </w:pPr>
      <w:r w:rsidRPr="00F535E7">
        <w:rPr>
          <w:b/>
          <w:szCs w:val="24"/>
        </w:rPr>
        <w:t>Termin dokonania wyboru ofert.</w:t>
      </w:r>
    </w:p>
    <w:p w:rsidR="00723F98" w:rsidRPr="00F535E7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Wyboru ofert dokonuje się niezwłocznie, a wyniki konkursu publikowane są:</w:t>
      </w:r>
    </w:p>
    <w:p w:rsidR="00723F98" w:rsidRPr="00F535E7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w Biuletynie Informacji Publicznej;</w:t>
      </w:r>
    </w:p>
    <w:p w:rsidR="00723F98" w:rsidRPr="00F535E7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w siedzibie Gminy Miasto Szczecin w miejscu</w:t>
      </w:r>
      <w:r>
        <w:rPr>
          <w:sz w:val="24"/>
          <w:szCs w:val="24"/>
        </w:rPr>
        <w:t xml:space="preserve"> przeznaczonym na zamieszczanie </w:t>
      </w:r>
      <w:r w:rsidRPr="00F535E7">
        <w:rPr>
          <w:sz w:val="24"/>
          <w:szCs w:val="24"/>
        </w:rPr>
        <w:t>ogłoszeń;</w:t>
      </w:r>
    </w:p>
    <w:p w:rsidR="00723F98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na stronie internetowej Gminy Miasto Szczecin.</w:t>
      </w:r>
    </w:p>
    <w:p w:rsidR="00723F98" w:rsidRPr="00F535E7" w:rsidRDefault="00723F98" w:rsidP="00387282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</w:p>
    <w:p w:rsidR="00723F98" w:rsidRPr="00F535E7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F535E7">
        <w:rPr>
          <w:b/>
          <w:sz w:val="24"/>
          <w:szCs w:val="24"/>
        </w:rPr>
        <w:t>Warunki unieważnienia konkursu.</w:t>
      </w:r>
    </w:p>
    <w:p w:rsidR="00723F98" w:rsidRPr="00F535E7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Konkurs unieważnia się w sytuacji, gdy nie złożono żadnej oferty lub żadna</w:t>
      </w:r>
      <w:r w:rsidR="00681589">
        <w:rPr>
          <w:sz w:val="24"/>
          <w:szCs w:val="24"/>
        </w:rPr>
        <w:t xml:space="preserve"> </w:t>
      </w:r>
      <w:r w:rsidRPr="00F535E7">
        <w:rPr>
          <w:sz w:val="24"/>
          <w:szCs w:val="24"/>
        </w:rPr>
        <w:t>ze złożonych ofert nie spełnia wymogów zawartych w ogłoszeniu.</w:t>
      </w:r>
    </w:p>
    <w:p w:rsidR="00723F98" w:rsidRPr="00F535E7" w:rsidRDefault="00723F98" w:rsidP="00387282">
      <w:pPr>
        <w:pStyle w:val="Tekstpodstawowywcity3"/>
        <w:spacing w:line="276" w:lineRule="auto"/>
        <w:ind w:left="1068" w:firstLine="0"/>
        <w:jc w:val="both"/>
        <w:rPr>
          <w:sz w:val="24"/>
          <w:szCs w:val="24"/>
        </w:rPr>
      </w:pPr>
    </w:p>
    <w:p w:rsidR="002F2448" w:rsidRPr="0071615B" w:rsidRDefault="00723F98" w:rsidP="0038728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1615B">
        <w:rPr>
          <w:sz w:val="24"/>
          <w:szCs w:val="24"/>
        </w:rPr>
        <w:t>Zrealizowane pr</w:t>
      </w:r>
      <w:r w:rsidR="005F2C9C" w:rsidRPr="0071615B">
        <w:rPr>
          <w:sz w:val="24"/>
          <w:szCs w:val="24"/>
        </w:rPr>
        <w:t>zez Gminę Miasto Szczecin w 2015</w:t>
      </w:r>
      <w:r w:rsidRPr="0071615B">
        <w:rPr>
          <w:sz w:val="24"/>
          <w:szCs w:val="24"/>
        </w:rPr>
        <w:t xml:space="preserve"> roku i w r</w:t>
      </w:r>
      <w:r w:rsidR="00387282" w:rsidRPr="0071615B">
        <w:rPr>
          <w:sz w:val="24"/>
          <w:szCs w:val="24"/>
        </w:rPr>
        <w:t xml:space="preserve">oku poprzednim zadania </w:t>
      </w:r>
      <w:r w:rsidRPr="0071615B">
        <w:rPr>
          <w:sz w:val="24"/>
          <w:szCs w:val="24"/>
        </w:rPr>
        <w:t>publiczne tego samego rodzaju i związane z nimi koszty, ze szczególnym uwzględnieniem wysokości dotacji przekazanych podmiotom uprawnionym.</w:t>
      </w:r>
    </w:p>
    <w:p w:rsidR="002F2448" w:rsidRDefault="002F2448" w:rsidP="00387282">
      <w:pPr>
        <w:spacing w:line="276" w:lineRule="auto"/>
        <w:jc w:val="both"/>
        <w:rPr>
          <w:b/>
        </w:rPr>
      </w:pPr>
    </w:p>
    <w:p w:rsidR="00723F98" w:rsidRPr="0076346D" w:rsidRDefault="00F76055" w:rsidP="0076346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Zadanie nie było realizowane w latach ubiegłych</w:t>
      </w:r>
      <w:r w:rsidR="0076346D" w:rsidRPr="0076346D">
        <w:rPr>
          <w:sz w:val="24"/>
          <w:szCs w:val="24"/>
        </w:rPr>
        <w:t>.</w:t>
      </w:r>
    </w:p>
    <w:p w:rsidR="0076346D" w:rsidRPr="003F34F6" w:rsidRDefault="0076346D" w:rsidP="0076346D">
      <w:pPr>
        <w:spacing w:line="276" w:lineRule="auto"/>
        <w:jc w:val="both"/>
        <w:rPr>
          <w:sz w:val="24"/>
          <w:szCs w:val="24"/>
        </w:rPr>
      </w:pPr>
    </w:p>
    <w:p w:rsidR="00723F98" w:rsidRPr="003F34F6" w:rsidRDefault="00723F98" w:rsidP="00387282">
      <w:pPr>
        <w:pStyle w:val="Tekstpodstawowy3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3F34F6">
        <w:rPr>
          <w:b/>
          <w:sz w:val="24"/>
          <w:szCs w:val="24"/>
        </w:rPr>
        <w:t>Informacje dodatkowe.</w:t>
      </w:r>
    </w:p>
    <w:p w:rsidR="00723F98" w:rsidRDefault="00723F98" w:rsidP="0038728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oferty, umowy i sprawozdania z realizacji zadania publicznego oraz wszelkie </w:t>
      </w:r>
      <w:r w:rsidRPr="00802D4B">
        <w:rPr>
          <w:sz w:val="24"/>
          <w:szCs w:val="24"/>
        </w:rPr>
        <w:t xml:space="preserve">informacje </w:t>
      </w:r>
      <w:r>
        <w:rPr>
          <w:sz w:val="24"/>
          <w:szCs w:val="24"/>
        </w:rPr>
        <w:t xml:space="preserve">dotyczące konkursu dostępne są w Biurze ds. Organizacji Pozarządowych Urzędu Miasta Szczecin, Plac Armii Krajowej 1, pokój </w:t>
      </w:r>
      <w:r w:rsidRPr="00036B1B">
        <w:rPr>
          <w:color w:val="000000" w:themeColor="text1"/>
          <w:sz w:val="24"/>
          <w:szCs w:val="24"/>
        </w:rPr>
        <w:t>335 L</w:t>
      </w:r>
      <w:r>
        <w:rPr>
          <w:sz w:val="24"/>
          <w:szCs w:val="24"/>
        </w:rPr>
        <w:t xml:space="preserve">, telefon </w:t>
      </w:r>
      <w:r w:rsidRPr="00036B1B">
        <w:rPr>
          <w:color w:val="000000" w:themeColor="text1"/>
          <w:sz w:val="24"/>
          <w:szCs w:val="24"/>
        </w:rPr>
        <w:t>91 424 51 05</w:t>
      </w:r>
      <w:r>
        <w:rPr>
          <w:sz w:val="24"/>
          <w:szCs w:val="24"/>
        </w:rPr>
        <w:t xml:space="preserve">, na stronie </w:t>
      </w:r>
      <w:hyperlink r:id="rId7" w:history="1">
        <w:r>
          <w:rPr>
            <w:sz w:val="24"/>
            <w:szCs w:val="24"/>
          </w:rPr>
          <w:t xml:space="preserve"> www.szczecin.pl</w:t>
        </w:r>
      </w:hyperlink>
      <w:r>
        <w:rPr>
          <w:sz w:val="24"/>
          <w:szCs w:val="24"/>
        </w:rPr>
        <w:t>/bop, na stronie Biuletynu Informacji Publicznej Urzędu Miasta Szczecin, w zakładce dotacje, e-mail: bop@um.szczecin.pl.</w:t>
      </w: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3"/>
          <w:szCs w:val="23"/>
        </w:rPr>
      </w:pPr>
    </w:p>
    <w:p w:rsidR="00723F98" w:rsidRPr="000137F9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137F9">
        <w:rPr>
          <w:b/>
          <w:sz w:val="23"/>
          <w:szCs w:val="23"/>
        </w:rPr>
        <w:t>Szkolenie dla podmiotów zainteresowanych udziałem w konkursie odbędzie się w dni</w:t>
      </w:r>
      <w:r w:rsidR="00DE3740">
        <w:rPr>
          <w:b/>
          <w:sz w:val="23"/>
          <w:szCs w:val="23"/>
        </w:rPr>
        <w:t>u 8 marca 2016 roku, w sali 335 OP, III piętro UM.</w:t>
      </w: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723F98" w:rsidRPr="00B87A84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3"/>
          <w:szCs w:val="23"/>
        </w:rPr>
        <w:t>Pani  Patrycja Celmer  –  telefon  91 4245</w:t>
      </w:r>
      <w:r w:rsidR="000137F9">
        <w:rPr>
          <w:sz w:val="23"/>
          <w:szCs w:val="23"/>
        </w:rPr>
        <w:t xml:space="preserve"> </w:t>
      </w:r>
      <w:r>
        <w:rPr>
          <w:sz w:val="23"/>
          <w:szCs w:val="23"/>
        </w:rPr>
        <w:t>680,</w:t>
      </w:r>
      <w:r>
        <w:rPr>
          <w:sz w:val="24"/>
          <w:szCs w:val="24"/>
        </w:rPr>
        <w:t xml:space="preserve"> Wydział Spraw Społecznych, </w:t>
      </w:r>
      <w:r w:rsidRPr="00B87A84">
        <w:rPr>
          <w:sz w:val="24"/>
          <w:szCs w:val="24"/>
        </w:rPr>
        <w:t xml:space="preserve">e-mail: </w:t>
      </w:r>
      <w:r>
        <w:rPr>
          <w:sz w:val="24"/>
          <w:szCs w:val="24"/>
        </w:rPr>
        <w:t>pkrzyw</w:t>
      </w:r>
      <w:r w:rsidRPr="00B87A84">
        <w:rPr>
          <w:sz w:val="24"/>
          <w:szCs w:val="24"/>
        </w:rPr>
        <w:t>@um.szczecin.pl.</w:t>
      </w:r>
    </w:p>
    <w:p w:rsidR="00723F98" w:rsidRDefault="000137F9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="00DE3740">
        <w:rPr>
          <w:sz w:val="24"/>
          <w:szCs w:val="24"/>
        </w:rPr>
        <w:t xml:space="preserve">Sylwia Pączka– telefon </w:t>
      </w:r>
      <w:r w:rsidR="00754B4B">
        <w:rPr>
          <w:sz w:val="24"/>
          <w:szCs w:val="24"/>
        </w:rPr>
        <w:t>091 42 45 096</w:t>
      </w:r>
      <w:r>
        <w:rPr>
          <w:sz w:val="24"/>
          <w:szCs w:val="24"/>
        </w:rPr>
        <w:t xml:space="preserve">, </w:t>
      </w:r>
      <w:r w:rsidR="00723F98">
        <w:rPr>
          <w:sz w:val="24"/>
          <w:szCs w:val="24"/>
        </w:rPr>
        <w:t>Biuro ds. Organizacji Poz</w:t>
      </w:r>
      <w:r>
        <w:rPr>
          <w:sz w:val="24"/>
          <w:szCs w:val="24"/>
        </w:rPr>
        <w:t>arządowych.</w:t>
      </w:r>
    </w:p>
    <w:p w:rsidR="00723F98" w:rsidRDefault="00723F98" w:rsidP="00387282">
      <w:pPr>
        <w:pStyle w:val="Tekstpodstawowy3"/>
        <w:spacing w:line="276" w:lineRule="auto"/>
        <w:jc w:val="both"/>
        <w:rPr>
          <w:sz w:val="24"/>
          <w:szCs w:val="24"/>
        </w:rPr>
      </w:pPr>
    </w:p>
    <w:p w:rsidR="00723F98" w:rsidRDefault="00723F98" w:rsidP="00387282">
      <w:pPr>
        <w:spacing w:line="276" w:lineRule="auto"/>
        <w:jc w:val="both"/>
        <w:rPr>
          <w:sz w:val="24"/>
          <w:szCs w:val="24"/>
        </w:rPr>
      </w:pPr>
    </w:p>
    <w:sectPr w:rsidR="00723F98" w:rsidSect="00C43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64" w:right="1077" w:bottom="964" w:left="107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055" w:rsidRDefault="00F76055" w:rsidP="008A6E27">
      <w:r>
        <w:separator/>
      </w:r>
    </w:p>
  </w:endnote>
  <w:endnote w:type="continuationSeparator" w:id="0">
    <w:p w:rsidR="00F76055" w:rsidRDefault="00F76055" w:rsidP="008A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C155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605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760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76055" w:rsidRDefault="00F7605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C1554B">
    <w:pPr>
      <w:pStyle w:val="Stopka"/>
      <w:jc w:val="right"/>
    </w:pPr>
    <w:fldSimple w:instr=" PAGE   \* MERGEFORMAT ">
      <w:r w:rsidR="0060350D">
        <w:rPr>
          <w:noProof/>
        </w:rPr>
        <w:t>3</w:t>
      </w:r>
    </w:fldSimple>
  </w:p>
  <w:p w:rsidR="00F76055" w:rsidRDefault="00F7605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055" w:rsidRDefault="00F76055" w:rsidP="008A6E27">
      <w:r>
        <w:separator/>
      </w:r>
    </w:p>
  </w:footnote>
  <w:footnote w:type="continuationSeparator" w:id="0">
    <w:p w:rsidR="00F76055" w:rsidRDefault="00F76055" w:rsidP="008A6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55" w:rsidRDefault="00F76055">
    <w:pPr>
      <w:pStyle w:val="Nagwek"/>
      <w:ind w:left="7080"/>
      <w:jc w:val="right"/>
    </w:pPr>
  </w:p>
  <w:p w:rsidR="00F76055" w:rsidRDefault="00F76055">
    <w:pPr>
      <w:pStyle w:val="Nagwek"/>
      <w:ind w:left="7080"/>
      <w:jc w:val="right"/>
    </w:pPr>
  </w:p>
  <w:p w:rsidR="00F76055" w:rsidRDefault="00F76055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CF2615"/>
    <w:multiLevelType w:val="hybridMultilevel"/>
    <w:tmpl w:val="7FA41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3DA5"/>
    <w:multiLevelType w:val="hybridMultilevel"/>
    <w:tmpl w:val="44725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9426C0"/>
    <w:multiLevelType w:val="hybridMultilevel"/>
    <w:tmpl w:val="A8DC7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7501D7"/>
    <w:multiLevelType w:val="hybridMultilevel"/>
    <w:tmpl w:val="9F7E55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166FF6"/>
    <w:multiLevelType w:val="hybridMultilevel"/>
    <w:tmpl w:val="B2666ABE"/>
    <w:lvl w:ilvl="0" w:tplc="5BA64FA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5B28BA"/>
    <w:multiLevelType w:val="hybridMultilevel"/>
    <w:tmpl w:val="5246B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712F"/>
    <w:multiLevelType w:val="hybridMultilevel"/>
    <w:tmpl w:val="5BE86444"/>
    <w:lvl w:ilvl="0" w:tplc="55B444C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4A36FF"/>
    <w:multiLevelType w:val="hybridMultilevel"/>
    <w:tmpl w:val="192C171A"/>
    <w:lvl w:ilvl="0" w:tplc="84CABB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65D16"/>
    <w:multiLevelType w:val="hybridMultilevel"/>
    <w:tmpl w:val="D7C2E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6211BF"/>
    <w:multiLevelType w:val="hybridMultilevel"/>
    <w:tmpl w:val="B47A5F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C15A24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26192"/>
    <w:multiLevelType w:val="hybridMultilevel"/>
    <w:tmpl w:val="784433D8"/>
    <w:lvl w:ilvl="0" w:tplc="412223E2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E15248"/>
    <w:multiLevelType w:val="hybridMultilevel"/>
    <w:tmpl w:val="AE72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B797E"/>
    <w:multiLevelType w:val="hybridMultilevel"/>
    <w:tmpl w:val="235C0940"/>
    <w:lvl w:ilvl="0" w:tplc="545CC1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264034"/>
    <w:multiLevelType w:val="hybridMultilevel"/>
    <w:tmpl w:val="87EA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E6727"/>
    <w:multiLevelType w:val="hybridMultilevel"/>
    <w:tmpl w:val="DA36F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245D"/>
    <w:multiLevelType w:val="hybridMultilevel"/>
    <w:tmpl w:val="5DAC29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0F5FB3"/>
    <w:multiLevelType w:val="hybridMultilevel"/>
    <w:tmpl w:val="26AAB6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B7449"/>
    <w:multiLevelType w:val="hybridMultilevel"/>
    <w:tmpl w:val="DC14952C"/>
    <w:lvl w:ilvl="0" w:tplc="A4060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D81AEB"/>
    <w:multiLevelType w:val="hybridMultilevel"/>
    <w:tmpl w:val="8EE679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E07A26"/>
    <w:multiLevelType w:val="hybridMultilevel"/>
    <w:tmpl w:val="A6DC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8B052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DA43020"/>
    <w:multiLevelType w:val="hybridMultilevel"/>
    <w:tmpl w:val="FE2EE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8FE"/>
    <w:multiLevelType w:val="hybridMultilevel"/>
    <w:tmpl w:val="DE027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D6B57"/>
    <w:multiLevelType w:val="hybridMultilevel"/>
    <w:tmpl w:val="623E8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D7278"/>
    <w:multiLevelType w:val="hybridMultilevel"/>
    <w:tmpl w:val="69BE1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2770F"/>
    <w:multiLevelType w:val="hybridMultilevel"/>
    <w:tmpl w:val="A29E2A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2"/>
  </w:num>
  <w:num w:numId="5">
    <w:abstractNumId w:val="15"/>
  </w:num>
  <w:num w:numId="6">
    <w:abstractNumId w:val="3"/>
  </w:num>
  <w:num w:numId="7">
    <w:abstractNumId w:val="21"/>
  </w:num>
  <w:num w:numId="8">
    <w:abstractNumId w:val="18"/>
  </w:num>
  <w:num w:numId="9">
    <w:abstractNumId w:val="11"/>
  </w:num>
  <w:num w:numId="10">
    <w:abstractNumId w:val="5"/>
  </w:num>
  <w:num w:numId="11">
    <w:abstractNumId w:val="25"/>
  </w:num>
  <w:num w:numId="12">
    <w:abstractNumId w:val="2"/>
  </w:num>
  <w:num w:numId="13">
    <w:abstractNumId w:val="10"/>
  </w:num>
  <w:num w:numId="14">
    <w:abstractNumId w:val="20"/>
  </w:num>
  <w:num w:numId="15">
    <w:abstractNumId w:val="16"/>
  </w:num>
  <w:num w:numId="16">
    <w:abstractNumId w:val="9"/>
  </w:num>
  <w:num w:numId="17">
    <w:abstractNumId w:val="26"/>
  </w:num>
  <w:num w:numId="18">
    <w:abstractNumId w:val="1"/>
  </w:num>
  <w:num w:numId="19">
    <w:abstractNumId w:val="28"/>
  </w:num>
  <w:num w:numId="20">
    <w:abstractNumId w:val="22"/>
  </w:num>
  <w:num w:numId="21">
    <w:abstractNumId w:val="19"/>
  </w:num>
  <w:num w:numId="22">
    <w:abstractNumId w:val="6"/>
  </w:num>
  <w:num w:numId="23">
    <w:abstractNumId w:val="14"/>
  </w:num>
  <w:num w:numId="24">
    <w:abstractNumId w:val="24"/>
  </w:num>
  <w:num w:numId="25">
    <w:abstractNumId w:val="27"/>
  </w:num>
  <w:num w:numId="26">
    <w:abstractNumId w:val="8"/>
  </w:num>
  <w:num w:numId="27">
    <w:abstractNumId w:val="13"/>
  </w:num>
  <w:num w:numId="28">
    <w:abstractNumId w:val="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98"/>
    <w:rsid w:val="000055DF"/>
    <w:rsid w:val="00005C21"/>
    <w:rsid w:val="000137F9"/>
    <w:rsid w:val="00046CF9"/>
    <w:rsid w:val="000D389E"/>
    <w:rsid w:val="000D70C1"/>
    <w:rsid w:val="00112EF5"/>
    <w:rsid w:val="00123437"/>
    <w:rsid w:val="001334A8"/>
    <w:rsid w:val="00140D18"/>
    <w:rsid w:val="001800B1"/>
    <w:rsid w:val="001817A8"/>
    <w:rsid w:val="0019645A"/>
    <w:rsid w:val="001A13C0"/>
    <w:rsid w:val="001C3EAB"/>
    <w:rsid w:val="001C4212"/>
    <w:rsid w:val="001C7EAD"/>
    <w:rsid w:val="001D5593"/>
    <w:rsid w:val="001D67D2"/>
    <w:rsid w:val="00201089"/>
    <w:rsid w:val="00211501"/>
    <w:rsid w:val="00221E70"/>
    <w:rsid w:val="002338FD"/>
    <w:rsid w:val="00277A81"/>
    <w:rsid w:val="00281423"/>
    <w:rsid w:val="002B2381"/>
    <w:rsid w:val="002B2F64"/>
    <w:rsid w:val="002C4D3D"/>
    <w:rsid w:val="002D1A61"/>
    <w:rsid w:val="002F2448"/>
    <w:rsid w:val="00303742"/>
    <w:rsid w:val="00320D92"/>
    <w:rsid w:val="0032286E"/>
    <w:rsid w:val="003519B9"/>
    <w:rsid w:val="00360530"/>
    <w:rsid w:val="00387282"/>
    <w:rsid w:val="0039047F"/>
    <w:rsid w:val="003913DF"/>
    <w:rsid w:val="00392BD3"/>
    <w:rsid w:val="004110A4"/>
    <w:rsid w:val="004416F8"/>
    <w:rsid w:val="0045495C"/>
    <w:rsid w:val="004779EA"/>
    <w:rsid w:val="004919EA"/>
    <w:rsid w:val="00492977"/>
    <w:rsid w:val="004A787C"/>
    <w:rsid w:val="004B656C"/>
    <w:rsid w:val="004C309B"/>
    <w:rsid w:val="004D5B61"/>
    <w:rsid w:val="00531E31"/>
    <w:rsid w:val="00553EBA"/>
    <w:rsid w:val="00564B95"/>
    <w:rsid w:val="005A35B9"/>
    <w:rsid w:val="005B0291"/>
    <w:rsid w:val="005B5A59"/>
    <w:rsid w:val="005E4177"/>
    <w:rsid w:val="005F2C9C"/>
    <w:rsid w:val="0060350D"/>
    <w:rsid w:val="0064362D"/>
    <w:rsid w:val="00645CE5"/>
    <w:rsid w:val="00666D7F"/>
    <w:rsid w:val="00667944"/>
    <w:rsid w:val="0067075D"/>
    <w:rsid w:val="00681589"/>
    <w:rsid w:val="006820FA"/>
    <w:rsid w:val="00695143"/>
    <w:rsid w:val="006C406F"/>
    <w:rsid w:val="006D1239"/>
    <w:rsid w:val="006D2E21"/>
    <w:rsid w:val="006D429B"/>
    <w:rsid w:val="0071615B"/>
    <w:rsid w:val="00723F98"/>
    <w:rsid w:val="00754B4B"/>
    <w:rsid w:val="0075526D"/>
    <w:rsid w:val="0076346D"/>
    <w:rsid w:val="00785B04"/>
    <w:rsid w:val="007A50EE"/>
    <w:rsid w:val="007D115A"/>
    <w:rsid w:val="007D4896"/>
    <w:rsid w:val="007D7E30"/>
    <w:rsid w:val="00804EC1"/>
    <w:rsid w:val="00847BF9"/>
    <w:rsid w:val="00875472"/>
    <w:rsid w:val="00882A45"/>
    <w:rsid w:val="00882B94"/>
    <w:rsid w:val="008A6986"/>
    <w:rsid w:val="008A6E27"/>
    <w:rsid w:val="008C1D5E"/>
    <w:rsid w:val="008E3937"/>
    <w:rsid w:val="008E662C"/>
    <w:rsid w:val="008F7364"/>
    <w:rsid w:val="008F7933"/>
    <w:rsid w:val="00935E4C"/>
    <w:rsid w:val="009377AD"/>
    <w:rsid w:val="00944778"/>
    <w:rsid w:val="00976436"/>
    <w:rsid w:val="00980D76"/>
    <w:rsid w:val="00993268"/>
    <w:rsid w:val="009A157A"/>
    <w:rsid w:val="009A2E81"/>
    <w:rsid w:val="009C11C0"/>
    <w:rsid w:val="009C7B83"/>
    <w:rsid w:val="00A20096"/>
    <w:rsid w:val="00A311B3"/>
    <w:rsid w:val="00A33B65"/>
    <w:rsid w:val="00A91C16"/>
    <w:rsid w:val="00AA4339"/>
    <w:rsid w:val="00AB1127"/>
    <w:rsid w:val="00AB730D"/>
    <w:rsid w:val="00AC1A05"/>
    <w:rsid w:val="00AC4F7A"/>
    <w:rsid w:val="00AD2628"/>
    <w:rsid w:val="00AD40A5"/>
    <w:rsid w:val="00AE0523"/>
    <w:rsid w:val="00AE413E"/>
    <w:rsid w:val="00AE58DA"/>
    <w:rsid w:val="00B35446"/>
    <w:rsid w:val="00B557F3"/>
    <w:rsid w:val="00B657C0"/>
    <w:rsid w:val="00B951AA"/>
    <w:rsid w:val="00BB0079"/>
    <w:rsid w:val="00BE492F"/>
    <w:rsid w:val="00BF34D9"/>
    <w:rsid w:val="00C0391F"/>
    <w:rsid w:val="00C1321D"/>
    <w:rsid w:val="00C1554B"/>
    <w:rsid w:val="00C23BE2"/>
    <w:rsid w:val="00C43C88"/>
    <w:rsid w:val="00C476C6"/>
    <w:rsid w:val="00C6749D"/>
    <w:rsid w:val="00C842B1"/>
    <w:rsid w:val="00C85767"/>
    <w:rsid w:val="00CA6666"/>
    <w:rsid w:val="00D12E60"/>
    <w:rsid w:val="00D14F5C"/>
    <w:rsid w:val="00D304FD"/>
    <w:rsid w:val="00D47BB2"/>
    <w:rsid w:val="00D51904"/>
    <w:rsid w:val="00DE0887"/>
    <w:rsid w:val="00DE3740"/>
    <w:rsid w:val="00DE6F92"/>
    <w:rsid w:val="00DF3CA4"/>
    <w:rsid w:val="00E22E99"/>
    <w:rsid w:val="00E26623"/>
    <w:rsid w:val="00E37345"/>
    <w:rsid w:val="00E50AE2"/>
    <w:rsid w:val="00E6293D"/>
    <w:rsid w:val="00E84B4F"/>
    <w:rsid w:val="00E86609"/>
    <w:rsid w:val="00E91737"/>
    <w:rsid w:val="00E92E9E"/>
    <w:rsid w:val="00E95D0E"/>
    <w:rsid w:val="00EC4FDD"/>
    <w:rsid w:val="00EE44F1"/>
    <w:rsid w:val="00EF64FD"/>
    <w:rsid w:val="00F00D19"/>
    <w:rsid w:val="00F45C16"/>
    <w:rsid w:val="00F50263"/>
    <w:rsid w:val="00F76055"/>
    <w:rsid w:val="00F835C0"/>
    <w:rsid w:val="00FB55E9"/>
    <w:rsid w:val="00FC5BF4"/>
    <w:rsid w:val="00FC5D5A"/>
    <w:rsid w:val="00FE298E"/>
    <w:rsid w:val="00FE35E9"/>
    <w:rsid w:val="00FE58B9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23F98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23F98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723F98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723F9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3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23F98"/>
  </w:style>
  <w:style w:type="paragraph" w:styleId="Nagwek">
    <w:name w:val="header"/>
    <w:basedOn w:val="Normalny"/>
    <w:link w:val="NagwekZnak"/>
    <w:semiHidden/>
    <w:rsid w:val="00723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23F98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3F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3F98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F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F98"/>
    <w:pPr>
      <w:ind w:left="708"/>
    </w:pPr>
  </w:style>
  <w:style w:type="table" w:styleId="Tabela-Siatka">
    <w:name w:val="Table Grid"/>
    <w:basedOn w:val="Standardowy"/>
    <w:uiPriority w:val="59"/>
    <w:rsid w:val="001C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F7364"/>
  </w:style>
  <w:style w:type="character" w:customStyle="1" w:styleId="TekstprzypisudolnegoZnak">
    <w:name w:val="Tekst przypisu dolnego Znak"/>
    <w:basedOn w:val="Domylnaczcionkaakapitu"/>
    <w:link w:val="Tekstprzypisudolnego"/>
    <w:rsid w:val="008F73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364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7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57F3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B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1953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winf</cp:lastModifiedBy>
  <cp:revision>30</cp:revision>
  <cp:lastPrinted>2016-01-27T09:18:00Z</cp:lastPrinted>
  <dcterms:created xsi:type="dcterms:W3CDTF">2016-01-27T11:47:00Z</dcterms:created>
  <dcterms:modified xsi:type="dcterms:W3CDTF">2016-02-29T13:43:00Z</dcterms:modified>
</cp:coreProperties>
</file>